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FE" w:rsidRDefault="002827FE" w:rsidP="002827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ИНФОРМАЦИЯ </w:t>
      </w:r>
    </w:p>
    <w:p w:rsidR="002827FE" w:rsidRDefault="002827FE" w:rsidP="002827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о реализации подпрограммы </w:t>
      </w:r>
      <w:r w:rsidRPr="007D0EC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"Развитие и поддержка малого и среднего предпринимательства в Великорусском сельском поселении" муниципальной программы "Развитие местного самоуправления и решение вопросов местного значения в Великорусском  сельском поселении Калачинского муниципального района Омской области </w:t>
      </w:r>
    </w:p>
    <w:p w:rsidR="002827FE" w:rsidRDefault="002827FE" w:rsidP="002827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7D0EC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на 2020-2025 годы"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="00EC0D57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за 2020-2022 годы</w:t>
      </w:r>
    </w:p>
    <w:bookmarkEnd w:id="0"/>
    <w:p w:rsidR="002827FE" w:rsidRDefault="002827FE" w:rsidP="002827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2827FE" w:rsidRPr="008E4B40" w:rsidRDefault="002827FE" w:rsidP="002827F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E4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Подпрограмма "Развитие и поддержка малого и среднего предпринимательства в Великорусском сельском поселении" муниципальной программы "Развитие местного самоуправления и решение вопросов местного значения в Великорусском  сельском поселении Калачинского муниципального района Омской области на 2020-2025 годы"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</w:t>
      </w:r>
      <w:r w:rsidRPr="008E4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постановлением Администрации Великорусского сельского поселения Калачинского муниципального района № 45-ПА от 23.12.2019 года.</w:t>
      </w:r>
    </w:p>
    <w:p w:rsidR="002827FE" w:rsidRDefault="002827FE" w:rsidP="002827FE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27FE" w:rsidRDefault="002827FE" w:rsidP="002827FE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Основная цель подпрограммы:</w:t>
      </w:r>
    </w:p>
    <w:p w:rsidR="002827FE" w:rsidRDefault="002827FE" w:rsidP="002827F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- </w:t>
      </w:r>
      <w:r w:rsidRPr="007D0EC3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Обеспечение благоприятных условий развития малого и среднего бизнеса в качестве одного из источников формирования местного бюджета, создания новых рабочих мест, развития секторов экономики, повышения уровня и качества жизни населения</w:t>
      </w:r>
    </w:p>
    <w:p w:rsidR="002827FE" w:rsidRDefault="002827FE" w:rsidP="002827F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  <w:t>Задачами программы являются:</w:t>
      </w: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Совершенствование нормативно-правовой базы предпринимательской деятельности, развитие инфраструктуры, поддержка начинающих предпринимателей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Дальнейшее развитие инфраструктуры поддержки среднего и малого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Поддержка начинающих предпринимателей, а также безработных граждан, желающих организовать собственное дело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27FE" w:rsidRPr="007D0EC3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Основные мероприятия:</w:t>
      </w:r>
    </w:p>
    <w:p w:rsidR="002827FE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нормативных правовых актов, направленных на поддержку малого и среднего предпринимательства  </w:t>
      </w:r>
      <w:proofErr w:type="gramStart"/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-с</w:t>
      </w:r>
      <w:proofErr w:type="gramEnd"/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оздание благоприятных условий для создания субъектов молодежного, семейного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социального предпринимательства</w:t>
      </w:r>
    </w:p>
    <w:p w:rsidR="002827FE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субъектам малого и среднего предпринимательства в пользование имеющегося муниципального имущества, зданий, сооружений, строений, нежилых помещений, земельных участков</w:t>
      </w:r>
    </w:p>
    <w:p w:rsidR="002827FE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Распространение методических и информационных материалов для безработных граждан по вопросам предпринимательской деятельности</w:t>
      </w:r>
    </w:p>
    <w:p w:rsidR="002827FE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Привлечение специалистов для проведения консультаций по вопросам ведения предпринимательской деятельности </w:t>
      </w:r>
    </w:p>
    <w:p w:rsidR="002827FE" w:rsidRPr="007D0EC3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Проведение мероприятий, направленных на развитие малого и среднего предпринимательства на территории сельского поселения (круглые столы, тематические выставки, местные праздники) </w:t>
      </w:r>
    </w:p>
    <w:p w:rsidR="002827FE" w:rsidRDefault="002827FE" w:rsidP="002827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27FE" w:rsidRDefault="002827FE" w:rsidP="002827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рамках реализации указанной подпрограммы администрацией Великорусского сельского поселения за 2020 - 2022 года были выполнены следующие мероприятия:</w:t>
      </w:r>
    </w:p>
    <w:p w:rsidR="002827FE" w:rsidRDefault="002827FE" w:rsidP="002827F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2093"/>
        <w:gridCol w:w="1597"/>
        <w:gridCol w:w="1136"/>
        <w:gridCol w:w="2487"/>
      </w:tblGrid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Исполнительные органы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Отметка о выполнении </w:t>
            </w:r>
          </w:p>
        </w:tc>
      </w:tr>
      <w:tr w:rsidR="002827FE" w:rsidTr="00BC2E1F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FB0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нормативных правовых актов, направленных на поддержку 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системы мер правовой поддержки субъектов МСП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Великорусского сельского поселения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2020 - 2022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6 нормативных актов</w:t>
            </w:r>
            <w:r w:rsidRPr="00FB0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0F5E">
              <w:rPr>
                <w:rFonts w:ascii="Times New Roman" w:hAnsi="Times New Roman"/>
              </w:rPr>
              <w:t>направленных на поддержку малого и среднего предпринимательства</w:t>
            </w:r>
          </w:p>
        </w:tc>
      </w:tr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FB0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Распространение методических и информационных материалов для безработных граждан по вопросам предпринимательской деятельности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Великорусского сельского поселения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2020 - 2022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Обнародовано на стенде в здании администрации и на информационных стендах поселения</w:t>
            </w:r>
          </w:p>
        </w:tc>
      </w:tr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FB0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специалистов для проведения консультаций по вопросам ведения предпринимательской деятельности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Великорусского сельского поселения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3 совещания с ИП Главами КФХ с участием Начальника Управления сельского хозяйства и продовольствия Калачинского МР</w:t>
            </w:r>
          </w:p>
        </w:tc>
      </w:tr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Великорусского сельского поселения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2020 - 2022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Индивидуальные предприниматели Великорусского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приняли участие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проводимых на областном и районном уровнях </w:t>
            </w:r>
          </w:p>
        </w:tc>
      </w:tr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2E4B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субъектам малого и среднего предпринимательства в пользование имеющегося муниципального имущества, зданий, сооружений, строений, нежилых помещений, земельных участков 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имущественная поддержка МСП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Великорусского сельского поселения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2020 - 2022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Предоставлено </w:t>
            </w:r>
            <w:r w:rsidRPr="002E4B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субъектам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МСП</w:t>
            </w:r>
            <w:r w:rsidRPr="002E4B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пользование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объектов недвижимого имущества </w:t>
            </w:r>
          </w:p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(1 здание, и 4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участка с\х назначения)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AC0550" w:rsidRPr="00AC0550" w:rsidRDefault="00AC0550" w:rsidP="00AC0550">
      <w:pPr>
        <w:spacing w:after="600" w:line="4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 целях реализации  Федерального закона от 21.07.2007 № 209-ФЗ «О развитии среднего и малого предпринимательства в Российской Федерации» Администрацией Великорусского сельского поселения ежегодно:</w:t>
      </w:r>
    </w:p>
    <w:p w:rsidR="00AC0550" w:rsidRPr="00AC0550" w:rsidRDefault="00AC0550" w:rsidP="00AC0550">
      <w:pPr>
        <w:numPr>
          <w:ilvl w:val="0"/>
          <w:numId w:val="2"/>
        </w:numPr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Pr="00AC0550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Великорусского сельского поселения Калачинского муниципального района Омской области по итогам 2022 года</w:t>
      </w:r>
    </w:p>
    <w:p w:rsidR="009A279F" w:rsidRPr="00AC0550" w:rsidRDefault="00AC0550" w:rsidP="00AC0550">
      <w:pPr>
        <w:numPr>
          <w:ilvl w:val="0"/>
          <w:numId w:val="2"/>
        </w:numPr>
        <w:spacing w:after="480" w:line="240" w:lineRule="auto"/>
        <w:rPr>
          <w:rFonts w:ascii="Times New Roman" w:hAnsi="Times New Roman"/>
          <w:sz w:val="28"/>
          <w:szCs w:val="28"/>
        </w:rPr>
      </w:pPr>
      <w:r w:rsidRPr="00AC0550">
        <w:rPr>
          <w:rFonts w:ascii="Times New Roman" w:hAnsi="Times New Roman"/>
          <w:sz w:val="28"/>
          <w:szCs w:val="28"/>
        </w:rPr>
        <w:t>составляется Прогноз развития малого и среднего предпринимательства на территории Великорусского сельского поселения Калачинского района Омской области на следующий  год</w:t>
      </w:r>
    </w:p>
    <w:sectPr w:rsidR="009A279F" w:rsidRPr="00AC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3757"/>
    <w:multiLevelType w:val="multilevel"/>
    <w:tmpl w:val="89C2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C37FD"/>
    <w:multiLevelType w:val="hybridMultilevel"/>
    <w:tmpl w:val="65504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0"/>
    <w:rsid w:val="002827FE"/>
    <w:rsid w:val="00612F30"/>
    <w:rsid w:val="009A279F"/>
    <w:rsid w:val="00AC0550"/>
    <w:rsid w:val="00E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777</Words>
  <Characters>4432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2023-02-01T08:49:00Z</dcterms:created>
  <dcterms:modified xsi:type="dcterms:W3CDTF">2023-02-01T09:07:00Z</dcterms:modified>
</cp:coreProperties>
</file>