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2571" w:rsidRPr="00215229" w:rsidRDefault="00912571" w:rsidP="00912571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912571" w:rsidRPr="00215229" w:rsidRDefault="00912571" w:rsidP="00912571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tbl>
      <w:tblPr>
        <w:tblW w:w="9396" w:type="dxa"/>
        <w:tblLayout w:type="fixed"/>
        <w:tblLook w:val="0000" w:firstRow="0" w:lastRow="0" w:firstColumn="0" w:lastColumn="0" w:noHBand="0" w:noVBand="0"/>
      </w:tblPr>
      <w:tblGrid>
        <w:gridCol w:w="4962"/>
        <w:gridCol w:w="816"/>
        <w:gridCol w:w="3618"/>
      </w:tblGrid>
      <w:tr w:rsidR="006A57DC" w:rsidRPr="00215229" w:rsidTr="006A57DC">
        <w:tc>
          <w:tcPr>
            <w:tcW w:w="4962" w:type="dxa"/>
          </w:tcPr>
          <w:p w:rsidR="006A57DC" w:rsidRPr="00215229" w:rsidRDefault="006A57DC" w:rsidP="007223B1">
            <w:pPr>
              <w:jc w:val="center"/>
              <w:rPr>
                <w:b/>
                <w:sz w:val="16"/>
                <w:szCs w:val="16"/>
              </w:rPr>
            </w:pPr>
          </w:p>
          <w:p w:rsidR="008E2742" w:rsidRPr="008E2742" w:rsidRDefault="008E2742" w:rsidP="008E2742">
            <w:pPr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8E2742">
              <w:rPr>
                <w:rFonts w:eastAsiaTheme="minorHAnsi"/>
                <w:b/>
                <w:sz w:val="28"/>
                <w:szCs w:val="28"/>
                <w:lang w:eastAsia="en-US"/>
              </w:rPr>
              <w:t xml:space="preserve">Администрация </w:t>
            </w:r>
            <w:proofErr w:type="gramStart"/>
            <w:r w:rsidRPr="008E2742">
              <w:rPr>
                <w:rFonts w:eastAsiaTheme="minorHAnsi"/>
                <w:b/>
                <w:sz w:val="28"/>
                <w:szCs w:val="28"/>
                <w:lang w:eastAsia="en-US"/>
              </w:rPr>
              <w:t>Великорусского</w:t>
            </w:r>
            <w:proofErr w:type="gramEnd"/>
          </w:p>
          <w:p w:rsidR="008E2742" w:rsidRPr="008E2742" w:rsidRDefault="008E2742" w:rsidP="008E2742">
            <w:pPr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8E2742">
              <w:rPr>
                <w:rFonts w:eastAsiaTheme="minorHAnsi"/>
                <w:b/>
                <w:sz w:val="28"/>
                <w:szCs w:val="28"/>
                <w:lang w:eastAsia="en-US"/>
              </w:rPr>
              <w:t>сельского поселения</w:t>
            </w:r>
          </w:p>
          <w:p w:rsidR="008E2742" w:rsidRPr="008E2742" w:rsidRDefault="008E2742" w:rsidP="008E2742">
            <w:pPr>
              <w:ind w:left="75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8E2742">
              <w:rPr>
                <w:rFonts w:eastAsiaTheme="minorHAnsi"/>
                <w:sz w:val="22"/>
                <w:szCs w:val="22"/>
                <w:lang w:eastAsia="en-US"/>
              </w:rPr>
              <w:t>Калачинского муниципального  района   Омской области</w:t>
            </w:r>
          </w:p>
          <w:p w:rsidR="008E2742" w:rsidRPr="008E2742" w:rsidRDefault="008E2742" w:rsidP="008E2742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8E2742">
              <w:rPr>
                <w:rFonts w:eastAsiaTheme="minorHAnsi"/>
                <w:sz w:val="22"/>
                <w:szCs w:val="22"/>
                <w:lang w:eastAsia="en-US"/>
              </w:rPr>
              <w:t>646923, Омская область,</w:t>
            </w:r>
          </w:p>
          <w:p w:rsidR="008E2742" w:rsidRPr="008E2742" w:rsidRDefault="008E2742" w:rsidP="008E2742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8E2742">
              <w:rPr>
                <w:rFonts w:eastAsiaTheme="minorHAnsi"/>
                <w:sz w:val="22"/>
                <w:szCs w:val="22"/>
                <w:lang w:eastAsia="en-US"/>
              </w:rPr>
              <w:t xml:space="preserve"> Калачинский район,</w:t>
            </w:r>
          </w:p>
          <w:p w:rsidR="008E2742" w:rsidRPr="008E2742" w:rsidRDefault="008E2742" w:rsidP="008E2742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8E2742">
              <w:rPr>
                <w:rFonts w:eastAsiaTheme="minorHAnsi"/>
                <w:sz w:val="22"/>
                <w:szCs w:val="22"/>
                <w:lang w:eastAsia="en-US"/>
              </w:rPr>
              <w:t>с. Великорусское, ул. Советская 4</w:t>
            </w:r>
          </w:p>
          <w:p w:rsidR="008E2742" w:rsidRPr="008E2742" w:rsidRDefault="008E2742" w:rsidP="008E2742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8E2742">
              <w:rPr>
                <w:rFonts w:eastAsiaTheme="minorHAnsi"/>
                <w:sz w:val="22"/>
                <w:szCs w:val="22"/>
                <w:lang w:eastAsia="en-US"/>
              </w:rPr>
              <w:t>тел., факс (381-55) 48-130</w:t>
            </w:r>
          </w:p>
          <w:p w:rsidR="008E2742" w:rsidRPr="008E2742" w:rsidRDefault="008E2742" w:rsidP="008E2742">
            <w:pPr>
              <w:spacing w:after="200" w:line="276" w:lineRule="auto"/>
              <w:rPr>
                <w:rFonts w:asciiTheme="minorHAnsi" w:eastAsiaTheme="minorHAnsi" w:hAnsiTheme="minorHAnsi" w:cstheme="minorBidi"/>
                <w:color w:val="FF0000"/>
                <w:sz w:val="28"/>
                <w:szCs w:val="28"/>
                <w:lang w:eastAsia="en-US"/>
              </w:rPr>
            </w:pPr>
            <w:r w:rsidRPr="008E2742"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  <w:t xml:space="preserve">   </w:t>
            </w:r>
          </w:p>
          <w:p w:rsidR="006A57DC" w:rsidRPr="00215229" w:rsidRDefault="008E2742" w:rsidP="00C7243C">
            <w:pPr>
              <w:ind w:left="317"/>
            </w:pPr>
            <w:r w:rsidRPr="008E2742">
              <w:rPr>
                <w:rFonts w:asciiTheme="minorHAnsi" w:eastAsiaTheme="minorHAnsi" w:hAnsiTheme="minorHAnsi" w:cstheme="minorBidi"/>
                <w:color w:val="FF0000"/>
                <w:sz w:val="28"/>
                <w:szCs w:val="28"/>
                <w:lang w:eastAsia="en-US"/>
              </w:rPr>
              <w:tab/>
            </w:r>
            <w:r w:rsidRPr="008E2742">
              <w:rPr>
                <w:rFonts w:eastAsiaTheme="minorHAnsi"/>
                <w:sz w:val="28"/>
                <w:szCs w:val="28"/>
                <w:lang w:eastAsia="en-US"/>
              </w:rPr>
              <w:t xml:space="preserve">от </w:t>
            </w:r>
            <w:r w:rsidR="00C7243C">
              <w:rPr>
                <w:rFonts w:eastAsiaTheme="minorHAnsi"/>
                <w:sz w:val="28"/>
                <w:szCs w:val="28"/>
                <w:lang w:eastAsia="en-US"/>
              </w:rPr>
              <w:t>29</w:t>
            </w:r>
            <w:r w:rsidRPr="008E2742">
              <w:rPr>
                <w:rFonts w:eastAsiaTheme="minorHAnsi"/>
                <w:sz w:val="28"/>
                <w:szCs w:val="28"/>
                <w:lang w:eastAsia="en-US"/>
              </w:rPr>
              <w:t>.03.202</w:t>
            </w:r>
            <w:r w:rsidR="00C7243C">
              <w:rPr>
                <w:rFonts w:eastAsiaTheme="minorHAnsi"/>
                <w:sz w:val="28"/>
                <w:szCs w:val="28"/>
                <w:lang w:eastAsia="en-US"/>
              </w:rPr>
              <w:t>4</w:t>
            </w:r>
            <w:r w:rsidRPr="008E2742">
              <w:rPr>
                <w:rFonts w:eastAsiaTheme="minorHAnsi"/>
                <w:sz w:val="28"/>
                <w:szCs w:val="28"/>
                <w:lang w:eastAsia="en-US"/>
              </w:rPr>
              <w:t xml:space="preserve">  г.     № </w:t>
            </w:r>
            <w:r w:rsidR="00131111">
              <w:rPr>
                <w:rFonts w:eastAsiaTheme="minorHAnsi"/>
                <w:sz w:val="28"/>
                <w:szCs w:val="28"/>
                <w:lang w:eastAsia="en-US"/>
              </w:rPr>
              <w:t>5</w:t>
            </w:r>
            <w:bookmarkStart w:id="0" w:name="_GoBack"/>
            <w:bookmarkEnd w:id="0"/>
            <w:r w:rsidR="00C7243C">
              <w:rPr>
                <w:rFonts w:eastAsiaTheme="minorHAnsi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816" w:type="dxa"/>
            <w:shd w:val="clear" w:color="auto" w:fill="auto"/>
          </w:tcPr>
          <w:p w:rsidR="006A57DC" w:rsidRPr="00215229" w:rsidRDefault="006A57DC"/>
          <w:p w:rsidR="006A57DC" w:rsidRPr="00215229" w:rsidRDefault="006A57DC" w:rsidP="006A57DC">
            <w:pPr>
              <w:rPr>
                <w:sz w:val="28"/>
                <w:szCs w:val="28"/>
              </w:rPr>
            </w:pPr>
          </w:p>
        </w:tc>
        <w:tc>
          <w:tcPr>
            <w:tcW w:w="3618" w:type="dxa"/>
            <w:shd w:val="clear" w:color="auto" w:fill="auto"/>
          </w:tcPr>
          <w:p w:rsidR="009A1B94" w:rsidRDefault="009A1B94" w:rsidP="006A57DC">
            <w:pPr>
              <w:rPr>
                <w:sz w:val="28"/>
                <w:szCs w:val="28"/>
              </w:rPr>
            </w:pPr>
          </w:p>
          <w:p w:rsidR="006A57DC" w:rsidRPr="00215229" w:rsidRDefault="00611842" w:rsidP="006A57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Совет </w:t>
            </w:r>
            <w:r w:rsidR="008E2742">
              <w:rPr>
                <w:sz w:val="28"/>
                <w:szCs w:val="28"/>
              </w:rPr>
              <w:t>Великорусского сельского по</w:t>
            </w:r>
            <w:r w:rsidR="00B7263D">
              <w:rPr>
                <w:sz w:val="28"/>
                <w:szCs w:val="28"/>
              </w:rPr>
              <w:t xml:space="preserve">селения </w:t>
            </w:r>
            <w:r>
              <w:rPr>
                <w:sz w:val="28"/>
                <w:szCs w:val="28"/>
              </w:rPr>
              <w:t>Калачинского муниципального района Омской области</w:t>
            </w:r>
          </w:p>
        </w:tc>
      </w:tr>
    </w:tbl>
    <w:p w:rsidR="00912571" w:rsidRPr="00215229" w:rsidRDefault="00912571" w:rsidP="007223B1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A62601" w:rsidRPr="00215229" w:rsidRDefault="00A62601" w:rsidP="007223B1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611842" w:rsidRDefault="00611842" w:rsidP="00611842">
      <w:pPr>
        <w:pStyle w:val="2"/>
        <w:ind w:right="-170" w:firstLine="708"/>
        <w:rPr>
          <w:sz w:val="28"/>
        </w:rPr>
      </w:pPr>
      <w:proofErr w:type="gramStart"/>
      <w:r>
        <w:rPr>
          <w:sz w:val="28"/>
        </w:rPr>
        <w:t xml:space="preserve">В соответствии со статьями 264.5 и 264.6 Бюджетного кодекса Российской Федерации, со статьями 22, 23  Положения о бюджетном процессе в </w:t>
      </w:r>
      <w:r w:rsidR="008E2742">
        <w:rPr>
          <w:sz w:val="28"/>
        </w:rPr>
        <w:t xml:space="preserve">Великорусском </w:t>
      </w:r>
      <w:r w:rsidR="00B7263D">
        <w:rPr>
          <w:sz w:val="28"/>
        </w:rPr>
        <w:t xml:space="preserve">сельском поселении </w:t>
      </w:r>
      <w:r>
        <w:rPr>
          <w:sz w:val="28"/>
        </w:rPr>
        <w:t>Калачинско</w:t>
      </w:r>
      <w:r w:rsidR="00B7263D">
        <w:rPr>
          <w:sz w:val="28"/>
        </w:rPr>
        <w:t>го</w:t>
      </w:r>
      <w:r>
        <w:rPr>
          <w:sz w:val="28"/>
        </w:rPr>
        <w:t xml:space="preserve"> муниципально</w:t>
      </w:r>
      <w:r w:rsidR="00B7263D">
        <w:rPr>
          <w:sz w:val="28"/>
        </w:rPr>
        <w:t>го</w:t>
      </w:r>
      <w:r>
        <w:rPr>
          <w:sz w:val="28"/>
        </w:rPr>
        <w:t xml:space="preserve"> район</w:t>
      </w:r>
      <w:r w:rsidR="00B7263D">
        <w:rPr>
          <w:sz w:val="28"/>
        </w:rPr>
        <w:t>а</w:t>
      </w:r>
      <w:r>
        <w:rPr>
          <w:sz w:val="28"/>
        </w:rPr>
        <w:t xml:space="preserve">  Омской области Администрация </w:t>
      </w:r>
      <w:r w:rsidR="008E2742">
        <w:rPr>
          <w:sz w:val="28"/>
        </w:rPr>
        <w:t xml:space="preserve">Великорусского </w:t>
      </w:r>
      <w:r w:rsidR="00B7263D">
        <w:rPr>
          <w:sz w:val="28"/>
        </w:rPr>
        <w:t xml:space="preserve">сельского поселения </w:t>
      </w:r>
      <w:r>
        <w:rPr>
          <w:sz w:val="28"/>
        </w:rPr>
        <w:t xml:space="preserve">Калачинского муниципального района Омской области представляет годовой отчет об исполнении бюджета </w:t>
      </w:r>
      <w:r w:rsidR="008E2742">
        <w:rPr>
          <w:sz w:val="28"/>
        </w:rPr>
        <w:t xml:space="preserve">Великорусского </w:t>
      </w:r>
      <w:r w:rsidR="00B7263D">
        <w:rPr>
          <w:sz w:val="28"/>
        </w:rPr>
        <w:t xml:space="preserve">сельского поселения </w:t>
      </w:r>
      <w:r>
        <w:rPr>
          <w:sz w:val="28"/>
        </w:rPr>
        <w:t xml:space="preserve">за </w:t>
      </w:r>
      <w:r w:rsidR="00913FEC">
        <w:rPr>
          <w:sz w:val="28"/>
        </w:rPr>
        <w:t>2022</w:t>
      </w:r>
      <w:r>
        <w:rPr>
          <w:sz w:val="28"/>
        </w:rPr>
        <w:t xml:space="preserve"> год для утверждения. </w:t>
      </w:r>
      <w:proofErr w:type="gramEnd"/>
    </w:p>
    <w:p w:rsidR="00611842" w:rsidRDefault="00611842" w:rsidP="00611842">
      <w:pPr>
        <w:pStyle w:val="2"/>
        <w:ind w:right="-170"/>
        <w:rPr>
          <w:sz w:val="28"/>
        </w:rPr>
      </w:pPr>
      <w:r>
        <w:rPr>
          <w:sz w:val="28"/>
        </w:rPr>
        <w:tab/>
        <w:t>Приложения:</w:t>
      </w:r>
    </w:p>
    <w:p w:rsidR="00611842" w:rsidRDefault="00611842" w:rsidP="00611842">
      <w:pPr>
        <w:pStyle w:val="2"/>
        <w:ind w:right="-170" w:firstLine="720"/>
        <w:rPr>
          <w:sz w:val="28"/>
        </w:rPr>
      </w:pPr>
      <w:r>
        <w:rPr>
          <w:sz w:val="28"/>
        </w:rPr>
        <w:t xml:space="preserve">1.Проект решения Совета </w:t>
      </w:r>
      <w:r w:rsidR="006175F2">
        <w:rPr>
          <w:sz w:val="28"/>
        </w:rPr>
        <w:t xml:space="preserve">Великорусского </w:t>
      </w:r>
      <w:r w:rsidR="00B7263D">
        <w:rPr>
          <w:sz w:val="28"/>
        </w:rPr>
        <w:t xml:space="preserve">сельского поселения </w:t>
      </w:r>
      <w:r>
        <w:rPr>
          <w:sz w:val="28"/>
        </w:rPr>
        <w:t xml:space="preserve">Калачинского муниципального района «Об  исполнении бюджета </w:t>
      </w:r>
      <w:r w:rsidR="006175F2">
        <w:rPr>
          <w:sz w:val="28"/>
        </w:rPr>
        <w:t xml:space="preserve">Великорусского </w:t>
      </w:r>
      <w:r w:rsidR="00B7263D">
        <w:rPr>
          <w:sz w:val="28"/>
        </w:rPr>
        <w:t>сельского поселения</w:t>
      </w:r>
      <w:r>
        <w:rPr>
          <w:sz w:val="28"/>
        </w:rPr>
        <w:t xml:space="preserve"> за </w:t>
      </w:r>
      <w:r w:rsidR="00913FEC">
        <w:rPr>
          <w:sz w:val="28"/>
        </w:rPr>
        <w:t>202</w:t>
      </w:r>
      <w:r w:rsidR="00C7243C">
        <w:rPr>
          <w:sz w:val="28"/>
        </w:rPr>
        <w:t xml:space="preserve">3 </w:t>
      </w:r>
      <w:r>
        <w:rPr>
          <w:sz w:val="28"/>
        </w:rPr>
        <w:t xml:space="preserve">год» на </w:t>
      </w:r>
      <w:r w:rsidR="00503145">
        <w:rPr>
          <w:sz w:val="28"/>
        </w:rPr>
        <w:t>1</w:t>
      </w:r>
      <w:r>
        <w:rPr>
          <w:sz w:val="28"/>
        </w:rPr>
        <w:t xml:space="preserve"> листе;</w:t>
      </w:r>
    </w:p>
    <w:p w:rsidR="00702F9B" w:rsidRDefault="00702F9B" w:rsidP="00702F9B">
      <w:pPr>
        <w:ind w:right="-170" w:firstLine="720"/>
        <w:jc w:val="both"/>
        <w:rPr>
          <w:sz w:val="28"/>
        </w:rPr>
      </w:pPr>
      <w:r>
        <w:rPr>
          <w:sz w:val="28"/>
        </w:rPr>
        <w:t xml:space="preserve">2. Приложение № 1 «Исполнение по доходам бюджета поселения по кодам классификации доходов бюджетов за 2023 год»  на </w:t>
      </w:r>
      <w:r w:rsidR="005C1C7C">
        <w:rPr>
          <w:sz w:val="28"/>
        </w:rPr>
        <w:t>8</w:t>
      </w:r>
      <w:r>
        <w:rPr>
          <w:sz w:val="28"/>
        </w:rPr>
        <w:t>листах;</w:t>
      </w:r>
    </w:p>
    <w:p w:rsidR="00702F9B" w:rsidRDefault="00702F9B" w:rsidP="00702F9B">
      <w:pPr>
        <w:ind w:right="-170" w:firstLine="720"/>
        <w:jc w:val="both"/>
        <w:rPr>
          <w:sz w:val="28"/>
        </w:rPr>
      </w:pPr>
      <w:r>
        <w:rPr>
          <w:sz w:val="28"/>
        </w:rPr>
        <w:t xml:space="preserve">3. Приложение № 2 «Исполнение по расходам бюджета поселения по разделам и подразделам классификации расходов бюджетов за 2023 год»  на </w:t>
      </w:r>
      <w:r w:rsidR="005C1C7C">
        <w:rPr>
          <w:sz w:val="28"/>
        </w:rPr>
        <w:t>2</w:t>
      </w:r>
      <w:r>
        <w:rPr>
          <w:sz w:val="28"/>
        </w:rPr>
        <w:t xml:space="preserve"> листах;</w:t>
      </w:r>
    </w:p>
    <w:p w:rsidR="00702F9B" w:rsidRDefault="00702F9B" w:rsidP="00702F9B">
      <w:pPr>
        <w:ind w:right="-170" w:firstLine="720"/>
        <w:jc w:val="both"/>
        <w:rPr>
          <w:sz w:val="28"/>
        </w:rPr>
      </w:pPr>
      <w:r>
        <w:rPr>
          <w:sz w:val="28"/>
        </w:rPr>
        <w:t xml:space="preserve">4. Приложение № 3 «Исполнение по расходам бюджета поселения по ведомственной структуре расходов за 2023 год» на </w:t>
      </w:r>
      <w:r w:rsidR="005C1C7C">
        <w:rPr>
          <w:sz w:val="28"/>
        </w:rPr>
        <w:t>9</w:t>
      </w:r>
      <w:r>
        <w:rPr>
          <w:sz w:val="28"/>
        </w:rPr>
        <w:t xml:space="preserve"> листах; </w:t>
      </w:r>
    </w:p>
    <w:p w:rsidR="00702F9B" w:rsidRDefault="00702F9B" w:rsidP="00702F9B">
      <w:pPr>
        <w:ind w:right="-170" w:firstLine="720"/>
        <w:jc w:val="both"/>
        <w:rPr>
          <w:sz w:val="28"/>
        </w:rPr>
      </w:pPr>
      <w:r>
        <w:rPr>
          <w:sz w:val="28"/>
        </w:rPr>
        <w:t xml:space="preserve">5. Приложение № 4 «Исполнение по источникам финансирования дефицита бюджета поселения по кодам </w:t>
      </w:r>
      <w:proofErr w:type="gramStart"/>
      <w:r>
        <w:rPr>
          <w:sz w:val="28"/>
        </w:rPr>
        <w:t>классификации источников финансирования дефицитов бюджетов</w:t>
      </w:r>
      <w:proofErr w:type="gramEnd"/>
      <w:r>
        <w:rPr>
          <w:sz w:val="28"/>
        </w:rPr>
        <w:t xml:space="preserve"> за  2023 год на 1 листе; </w:t>
      </w:r>
    </w:p>
    <w:p w:rsidR="00702F9B" w:rsidRDefault="00702F9B" w:rsidP="00702F9B">
      <w:pPr>
        <w:ind w:right="-170"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6. Отчет об использовании  бюджетных ассигнований дорожного фонда </w:t>
      </w:r>
      <w:r w:rsidR="0016701B">
        <w:rPr>
          <w:color w:val="000000"/>
          <w:sz w:val="28"/>
          <w:szCs w:val="28"/>
        </w:rPr>
        <w:t xml:space="preserve">Великорусского </w:t>
      </w:r>
      <w:r>
        <w:rPr>
          <w:color w:val="000000"/>
          <w:sz w:val="28"/>
          <w:szCs w:val="28"/>
        </w:rPr>
        <w:t xml:space="preserve">сельского поселения Калачинского муниципального района за 2023 год» на </w:t>
      </w:r>
      <w:r w:rsidR="0016701B">
        <w:rPr>
          <w:color w:val="000000"/>
          <w:sz w:val="28"/>
          <w:szCs w:val="28"/>
        </w:rPr>
        <w:t>1</w:t>
      </w:r>
      <w:r>
        <w:rPr>
          <w:sz w:val="28"/>
          <w:szCs w:val="28"/>
        </w:rPr>
        <w:t xml:space="preserve"> лист</w:t>
      </w:r>
      <w:r w:rsidR="005C1C7C">
        <w:rPr>
          <w:sz w:val="28"/>
          <w:szCs w:val="28"/>
        </w:rPr>
        <w:t>е</w:t>
      </w:r>
      <w:r>
        <w:rPr>
          <w:sz w:val="28"/>
          <w:szCs w:val="28"/>
        </w:rPr>
        <w:t>.</w:t>
      </w:r>
    </w:p>
    <w:p w:rsidR="008E068F" w:rsidRDefault="008E068F" w:rsidP="008E068F">
      <w:pPr>
        <w:ind w:right="-170" w:firstLine="7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7. Бюджетная отчетность об исполнении бюджета поселения:</w:t>
      </w:r>
    </w:p>
    <w:p w:rsidR="008E068F" w:rsidRDefault="008E068F" w:rsidP="008E068F">
      <w:pPr>
        <w:ind w:right="-170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- Ф.0503117 «Отчет об исполнении бюджета на 1 января </w:t>
      </w:r>
      <w:r w:rsidR="00913FEC">
        <w:rPr>
          <w:color w:val="000000"/>
          <w:sz w:val="28"/>
          <w:szCs w:val="28"/>
        </w:rPr>
        <w:t>202</w:t>
      </w:r>
      <w:r w:rsidR="00023346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 года» на </w:t>
      </w:r>
      <w:r w:rsidR="00DF573C">
        <w:rPr>
          <w:color w:val="000000"/>
          <w:sz w:val="28"/>
          <w:szCs w:val="28"/>
        </w:rPr>
        <w:t>2</w:t>
      </w:r>
      <w:r w:rsidRPr="004B20AF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листах;</w:t>
      </w:r>
    </w:p>
    <w:p w:rsidR="008E068F" w:rsidRPr="00B87B2A" w:rsidRDefault="008E068F" w:rsidP="008E068F">
      <w:pPr>
        <w:ind w:right="-170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- ф. 0503120 «Баланс исполнения бюджета на 1 января </w:t>
      </w:r>
      <w:r w:rsidR="00913FEC">
        <w:rPr>
          <w:color w:val="000000"/>
          <w:sz w:val="28"/>
          <w:szCs w:val="28"/>
        </w:rPr>
        <w:t>202</w:t>
      </w:r>
      <w:r w:rsidR="00023346">
        <w:rPr>
          <w:color w:val="000000"/>
          <w:sz w:val="28"/>
          <w:szCs w:val="28"/>
        </w:rPr>
        <w:t xml:space="preserve">4 </w:t>
      </w:r>
      <w:r>
        <w:rPr>
          <w:color w:val="000000"/>
          <w:sz w:val="28"/>
          <w:szCs w:val="28"/>
        </w:rPr>
        <w:t xml:space="preserve">года» </w:t>
      </w:r>
      <w:r>
        <w:rPr>
          <w:sz w:val="28"/>
          <w:szCs w:val="28"/>
        </w:rPr>
        <w:t xml:space="preserve">на </w:t>
      </w:r>
      <w:r w:rsidR="00B87B2A">
        <w:rPr>
          <w:sz w:val="28"/>
          <w:szCs w:val="28"/>
        </w:rPr>
        <w:t xml:space="preserve"> </w:t>
      </w:r>
      <w:r w:rsidR="00023346">
        <w:rPr>
          <w:sz w:val="28"/>
          <w:szCs w:val="28"/>
        </w:rPr>
        <w:t>4</w:t>
      </w:r>
      <w:r w:rsidRPr="00B87B2A">
        <w:rPr>
          <w:sz w:val="28"/>
          <w:szCs w:val="28"/>
        </w:rPr>
        <w:t xml:space="preserve"> листах;</w:t>
      </w:r>
    </w:p>
    <w:p w:rsidR="008E068F" w:rsidRPr="00B87B2A" w:rsidRDefault="008E068F" w:rsidP="008E068F">
      <w:pPr>
        <w:ind w:right="-170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- ф. 0503121 «Отчет о финансовых результатах деятельности на 1 января </w:t>
      </w:r>
      <w:r w:rsidR="00913FEC">
        <w:rPr>
          <w:color w:val="000000"/>
          <w:sz w:val="28"/>
          <w:szCs w:val="28"/>
        </w:rPr>
        <w:t>202</w:t>
      </w:r>
      <w:r w:rsidR="00B647BA">
        <w:rPr>
          <w:color w:val="000000"/>
          <w:sz w:val="28"/>
          <w:szCs w:val="28"/>
        </w:rPr>
        <w:t>4</w:t>
      </w:r>
      <w:r w:rsidR="00B87B2A">
        <w:rPr>
          <w:color w:val="000000"/>
          <w:sz w:val="28"/>
          <w:szCs w:val="28"/>
        </w:rPr>
        <w:t xml:space="preserve"> года» на </w:t>
      </w:r>
      <w:r w:rsidR="00B647BA">
        <w:rPr>
          <w:color w:val="000000"/>
          <w:sz w:val="28"/>
          <w:szCs w:val="28"/>
        </w:rPr>
        <w:t>6</w:t>
      </w:r>
      <w:r w:rsidRPr="004B20AF">
        <w:rPr>
          <w:color w:val="FF0000"/>
          <w:sz w:val="28"/>
          <w:szCs w:val="28"/>
        </w:rPr>
        <w:t xml:space="preserve"> </w:t>
      </w:r>
      <w:r w:rsidRPr="00B87B2A">
        <w:rPr>
          <w:sz w:val="28"/>
          <w:szCs w:val="28"/>
        </w:rPr>
        <w:t>листах;</w:t>
      </w:r>
    </w:p>
    <w:p w:rsidR="008E068F" w:rsidRDefault="008E068F" w:rsidP="008E068F">
      <w:pPr>
        <w:ind w:right="-170"/>
        <w:rPr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- ф. 0503123 «Отчет о движении денежных средств на 1 января </w:t>
      </w:r>
      <w:r w:rsidR="00913FEC">
        <w:rPr>
          <w:color w:val="000000"/>
          <w:sz w:val="28"/>
          <w:szCs w:val="28"/>
        </w:rPr>
        <w:t>202</w:t>
      </w:r>
      <w:r w:rsidR="00B647BA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 года» </w:t>
      </w:r>
      <w:r>
        <w:rPr>
          <w:sz w:val="28"/>
          <w:szCs w:val="28"/>
        </w:rPr>
        <w:t xml:space="preserve">на </w:t>
      </w:r>
      <w:r w:rsidR="00B647BA">
        <w:rPr>
          <w:sz w:val="28"/>
          <w:szCs w:val="28"/>
        </w:rPr>
        <w:t xml:space="preserve"> 11</w:t>
      </w:r>
      <w:r w:rsidR="00B87B2A">
        <w:rPr>
          <w:sz w:val="28"/>
          <w:szCs w:val="28"/>
        </w:rPr>
        <w:t xml:space="preserve"> </w:t>
      </w:r>
      <w:r>
        <w:rPr>
          <w:sz w:val="28"/>
          <w:szCs w:val="28"/>
        </w:rPr>
        <w:t>листах;</w:t>
      </w:r>
    </w:p>
    <w:p w:rsidR="00B647BA" w:rsidRDefault="008E068F" w:rsidP="008E068F">
      <w:pPr>
        <w:ind w:right="-170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- ф. 0503160 «Пояснительная записка к отчету об исполнении бюджета на </w:t>
      </w:r>
      <w:r w:rsidR="00B647BA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 xml:space="preserve"> января </w:t>
      </w:r>
      <w:r w:rsidR="00913FEC">
        <w:rPr>
          <w:color w:val="000000"/>
          <w:sz w:val="28"/>
          <w:szCs w:val="28"/>
        </w:rPr>
        <w:t>202</w:t>
      </w:r>
      <w:r w:rsidR="00C7243C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 года» с прилагаемыми формами  </w:t>
      </w:r>
      <w:r w:rsidRPr="002447DA">
        <w:rPr>
          <w:sz w:val="28"/>
          <w:szCs w:val="28"/>
        </w:rPr>
        <w:t>0503164,  0503168, 0503169,  0503173, таблица №</w:t>
      </w:r>
      <w:r w:rsidR="00B87B2A" w:rsidRPr="002447DA">
        <w:rPr>
          <w:sz w:val="28"/>
          <w:szCs w:val="28"/>
        </w:rPr>
        <w:t xml:space="preserve"> </w:t>
      </w:r>
      <w:r w:rsidRPr="002447DA">
        <w:rPr>
          <w:sz w:val="28"/>
          <w:szCs w:val="28"/>
        </w:rPr>
        <w:t>3  на</w:t>
      </w:r>
      <w:r w:rsidR="002447DA">
        <w:rPr>
          <w:sz w:val="28"/>
          <w:szCs w:val="28"/>
        </w:rPr>
        <w:t xml:space="preserve"> </w:t>
      </w:r>
      <w:r w:rsidR="00B647BA">
        <w:rPr>
          <w:sz w:val="28"/>
          <w:szCs w:val="28"/>
        </w:rPr>
        <w:t>4 листах;</w:t>
      </w:r>
    </w:p>
    <w:p w:rsidR="00B647BA" w:rsidRDefault="00B647BA" w:rsidP="008E068F">
      <w:pPr>
        <w:ind w:right="-170"/>
        <w:rPr>
          <w:sz w:val="28"/>
          <w:szCs w:val="28"/>
        </w:rPr>
      </w:pPr>
      <w:r>
        <w:rPr>
          <w:sz w:val="28"/>
          <w:szCs w:val="28"/>
        </w:rPr>
        <w:t>- ф. 0503164 «Сведения об исполнении бюджета» на 1 листе;</w:t>
      </w:r>
    </w:p>
    <w:p w:rsidR="00EF3EEC" w:rsidRDefault="00EF3EEC" w:rsidP="008E068F">
      <w:pPr>
        <w:ind w:right="-170"/>
        <w:rPr>
          <w:sz w:val="28"/>
          <w:szCs w:val="28"/>
        </w:rPr>
      </w:pPr>
      <w:r>
        <w:rPr>
          <w:sz w:val="28"/>
          <w:szCs w:val="28"/>
        </w:rPr>
        <w:t>- ф. 0503168 «Сведения о движении нефинансовых активов» на 11 листах;</w:t>
      </w:r>
    </w:p>
    <w:p w:rsidR="00EF3EEC" w:rsidRDefault="00EF3EEC" w:rsidP="008E068F">
      <w:pPr>
        <w:ind w:right="-170"/>
        <w:rPr>
          <w:sz w:val="28"/>
          <w:szCs w:val="28"/>
        </w:rPr>
      </w:pPr>
      <w:r>
        <w:rPr>
          <w:sz w:val="28"/>
          <w:szCs w:val="28"/>
        </w:rPr>
        <w:t>- ф. 0503169 «Сведения по дебиторской и кредиторской задолженности» на 3 листах.</w:t>
      </w:r>
    </w:p>
    <w:p w:rsidR="008E068F" w:rsidRPr="002447DA" w:rsidRDefault="008E068F" w:rsidP="008E068F">
      <w:pPr>
        <w:ind w:right="-170"/>
        <w:rPr>
          <w:sz w:val="28"/>
          <w:szCs w:val="28"/>
        </w:rPr>
      </w:pPr>
      <w:r w:rsidRPr="002447DA">
        <w:rPr>
          <w:sz w:val="28"/>
          <w:szCs w:val="28"/>
        </w:rPr>
        <w:t xml:space="preserve"> </w:t>
      </w:r>
    </w:p>
    <w:p w:rsidR="00611842" w:rsidRPr="00B87B2A" w:rsidRDefault="00611842" w:rsidP="00611842">
      <w:pPr>
        <w:ind w:right="-99"/>
        <w:jc w:val="both"/>
        <w:rPr>
          <w:sz w:val="28"/>
          <w:szCs w:val="28"/>
        </w:rPr>
      </w:pPr>
    </w:p>
    <w:p w:rsidR="00611842" w:rsidRDefault="00611842" w:rsidP="00611842">
      <w:pPr>
        <w:ind w:right="-99"/>
        <w:jc w:val="both"/>
        <w:rPr>
          <w:sz w:val="28"/>
          <w:szCs w:val="28"/>
        </w:rPr>
      </w:pPr>
    </w:p>
    <w:p w:rsidR="006175F2" w:rsidRPr="006175F2" w:rsidRDefault="006175F2" w:rsidP="006175F2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  <w:r w:rsidRPr="006175F2">
        <w:rPr>
          <w:sz w:val="28"/>
          <w:szCs w:val="28"/>
        </w:rPr>
        <w:t>Глава Великорусского  сельского поселения</w:t>
      </w:r>
    </w:p>
    <w:p w:rsidR="006175F2" w:rsidRPr="006175F2" w:rsidRDefault="006175F2" w:rsidP="006175F2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  <w:r w:rsidRPr="006175F2">
        <w:rPr>
          <w:sz w:val="28"/>
          <w:szCs w:val="28"/>
        </w:rPr>
        <w:t>Калачинского муниципального района</w:t>
      </w:r>
    </w:p>
    <w:p w:rsidR="00A62601" w:rsidRPr="00215229" w:rsidRDefault="006175F2" w:rsidP="006175F2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  <w:r w:rsidRPr="006175F2">
        <w:rPr>
          <w:sz w:val="28"/>
          <w:szCs w:val="28"/>
        </w:rPr>
        <w:t>Омской области                                                                                 С.А. Бичун</w:t>
      </w:r>
    </w:p>
    <w:p w:rsidR="00A62601" w:rsidRPr="00215229" w:rsidRDefault="00A62601" w:rsidP="007223B1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A62601" w:rsidRPr="00215229" w:rsidRDefault="00A62601" w:rsidP="007223B1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A62601" w:rsidRPr="00215229" w:rsidRDefault="00A62601" w:rsidP="007223B1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A62601" w:rsidRPr="00215229" w:rsidRDefault="00A62601" w:rsidP="007223B1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A62601" w:rsidRPr="00215229" w:rsidRDefault="00D14E21" w:rsidP="007223B1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  <w:r>
        <w:rPr>
          <w:sz w:val="28"/>
          <w:szCs w:val="28"/>
        </w:rPr>
        <w:t>Получил:______________________ Н.В. Рудковская</w:t>
      </w:r>
      <w:r w:rsidR="00131111">
        <w:rPr>
          <w:sz w:val="28"/>
          <w:szCs w:val="28"/>
        </w:rPr>
        <w:t xml:space="preserve"> ____________дата</w:t>
      </w:r>
    </w:p>
    <w:p w:rsidR="00A62601" w:rsidRPr="00215229" w:rsidRDefault="00A62601" w:rsidP="007223B1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A62601" w:rsidRPr="00215229" w:rsidRDefault="00A62601" w:rsidP="007223B1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A62601" w:rsidRPr="00215229" w:rsidRDefault="00A62601" w:rsidP="007223B1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A62601" w:rsidRPr="00215229" w:rsidRDefault="00A62601" w:rsidP="007223B1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A62601" w:rsidRPr="00215229" w:rsidRDefault="00A62601" w:rsidP="007223B1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A62601" w:rsidRPr="00215229" w:rsidRDefault="00A62601" w:rsidP="007223B1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A62601" w:rsidRPr="00215229" w:rsidRDefault="00A62601" w:rsidP="007223B1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sectPr w:rsidR="00A62601" w:rsidRPr="00215229" w:rsidSect="0007125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DEA"/>
    <w:rsid w:val="00023346"/>
    <w:rsid w:val="000529D9"/>
    <w:rsid w:val="00071254"/>
    <w:rsid w:val="001225B2"/>
    <w:rsid w:val="00131111"/>
    <w:rsid w:val="00135DEA"/>
    <w:rsid w:val="0016701B"/>
    <w:rsid w:val="001756F2"/>
    <w:rsid w:val="001778BA"/>
    <w:rsid w:val="00187DB3"/>
    <w:rsid w:val="001D46BC"/>
    <w:rsid w:val="001E76A1"/>
    <w:rsid w:val="00215229"/>
    <w:rsid w:val="00215F1C"/>
    <w:rsid w:val="002447DA"/>
    <w:rsid w:val="00246846"/>
    <w:rsid w:val="003144CB"/>
    <w:rsid w:val="00316965"/>
    <w:rsid w:val="003260E0"/>
    <w:rsid w:val="00346E87"/>
    <w:rsid w:val="00352FD1"/>
    <w:rsid w:val="0036056D"/>
    <w:rsid w:val="003848A4"/>
    <w:rsid w:val="003D26E3"/>
    <w:rsid w:val="003F38B8"/>
    <w:rsid w:val="00400E69"/>
    <w:rsid w:val="00415C8C"/>
    <w:rsid w:val="0044380A"/>
    <w:rsid w:val="004B20AF"/>
    <w:rsid w:val="00503145"/>
    <w:rsid w:val="00542C74"/>
    <w:rsid w:val="00544973"/>
    <w:rsid w:val="005501FF"/>
    <w:rsid w:val="005551F2"/>
    <w:rsid w:val="00583C44"/>
    <w:rsid w:val="005966BD"/>
    <w:rsid w:val="005C1C7C"/>
    <w:rsid w:val="005E64D7"/>
    <w:rsid w:val="005F11BC"/>
    <w:rsid w:val="00604977"/>
    <w:rsid w:val="00611842"/>
    <w:rsid w:val="006175F2"/>
    <w:rsid w:val="00622519"/>
    <w:rsid w:val="00697841"/>
    <w:rsid w:val="006A57DC"/>
    <w:rsid w:val="006D72D6"/>
    <w:rsid w:val="006F1FBB"/>
    <w:rsid w:val="006F5349"/>
    <w:rsid w:val="00702F9B"/>
    <w:rsid w:val="00715F5E"/>
    <w:rsid w:val="007223B1"/>
    <w:rsid w:val="00782CF3"/>
    <w:rsid w:val="007E4A95"/>
    <w:rsid w:val="00824CC6"/>
    <w:rsid w:val="008C0EDB"/>
    <w:rsid w:val="008E068F"/>
    <w:rsid w:val="008E2742"/>
    <w:rsid w:val="00912571"/>
    <w:rsid w:val="00913FEC"/>
    <w:rsid w:val="00941693"/>
    <w:rsid w:val="0095793C"/>
    <w:rsid w:val="00977177"/>
    <w:rsid w:val="009A1B94"/>
    <w:rsid w:val="009F7C6E"/>
    <w:rsid w:val="00A12B77"/>
    <w:rsid w:val="00A25BCB"/>
    <w:rsid w:val="00A62601"/>
    <w:rsid w:val="00A6563C"/>
    <w:rsid w:val="00A91867"/>
    <w:rsid w:val="00AD3007"/>
    <w:rsid w:val="00AE7E56"/>
    <w:rsid w:val="00B06D6F"/>
    <w:rsid w:val="00B35753"/>
    <w:rsid w:val="00B472BD"/>
    <w:rsid w:val="00B55784"/>
    <w:rsid w:val="00B647BA"/>
    <w:rsid w:val="00B7263D"/>
    <w:rsid w:val="00B87B2A"/>
    <w:rsid w:val="00C00F1A"/>
    <w:rsid w:val="00C357D3"/>
    <w:rsid w:val="00C573A4"/>
    <w:rsid w:val="00C659AE"/>
    <w:rsid w:val="00C71F02"/>
    <w:rsid w:val="00C7243C"/>
    <w:rsid w:val="00C86946"/>
    <w:rsid w:val="00C901DE"/>
    <w:rsid w:val="00C91EF1"/>
    <w:rsid w:val="00CD3DFA"/>
    <w:rsid w:val="00CF44CB"/>
    <w:rsid w:val="00D14E21"/>
    <w:rsid w:val="00D17772"/>
    <w:rsid w:val="00D806B0"/>
    <w:rsid w:val="00DA384F"/>
    <w:rsid w:val="00DF573C"/>
    <w:rsid w:val="00E31866"/>
    <w:rsid w:val="00EA4306"/>
    <w:rsid w:val="00EB33C8"/>
    <w:rsid w:val="00ED3C1D"/>
    <w:rsid w:val="00EF3EEC"/>
    <w:rsid w:val="00EF6333"/>
    <w:rsid w:val="00F002C5"/>
    <w:rsid w:val="00F34EAD"/>
    <w:rsid w:val="00FD1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D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uiPriority w:val="99"/>
    <w:rsid w:val="00135DE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76A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CF44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C86946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611842"/>
    <w:pPr>
      <w:spacing w:line="360" w:lineRule="exact"/>
      <w:jc w:val="both"/>
    </w:pPr>
    <w:rPr>
      <w:sz w:val="30"/>
      <w:szCs w:val="20"/>
    </w:rPr>
  </w:style>
  <w:style w:type="character" w:customStyle="1" w:styleId="20">
    <w:name w:val="Основной текст 2 Знак"/>
    <w:basedOn w:val="a0"/>
    <w:link w:val="2"/>
    <w:semiHidden/>
    <w:rsid w:val="00611842"/>
    <w:rPr>
      <w:rFonts w:ascii="Times New Roman" w:eastAsia="Times New Roman" w:hAnsi="Times New Roman" w:cs="Times New Roman"/>
      <w:sz w:val="3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D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uiPriority w:val="99"/>
    <w:rsid w:val="00135DE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76A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CF44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C86946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611842"/>
    <w:pPr>
      <w:spacing w:line="360" w:lineRule="exact"/>
      <w:jc w:val="both"/>
    </w:pPr>
    <w:rPr>
      <w:sz w:val="30"/>
      <w:szCs w:val="20"/>
    </w:rPr>
  </w:style>
  <w:style w:type="character" w:customStyle="1" w:styleId="20">
    <w:name w:val="Основной текст 2 Знак"/>
    <w:basedOn w:val="a0"/>
    <w:link w:val="2"/>
    <w:semiHidden/>
    <w:rsid w:val="00611842"/>
    <w:rPr>
      <w:rFonts w:ascii="Times New Roman" w:eastAsia="Times New Roman" w:hAnsi="Times New Roman" w:cs="Times New Roman"/>
      <w:sz w:val="3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090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ED8F65-7309-442D-B210-D3522740BA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2</Pages>
  <Words>408</Words>
  <Characters>2328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Аксенова Л.В.</dc:creator>
  <cp:lastModifiedBy>user</cp:lastModifiedBy>
  <cp:revision>26</cp:revision>
  <cp:lastPrinted>2023-03-29T04:39:00Z</cp:lastPrinted>
  <dcterms:created xsi:type="dcterms:W3CDTF">2020-03-12T03:49:00Z</dcterms:created>
  <dcterms:modified xsi:type="dcterms:W3CDTF">2024-03-28T08:58:00Z</dcterms:modified>
</cp:coreProperties>
</file>