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D0" w:rsidRDefault="008E3ED0" w:rsidP="00445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ED0" w:rsidRDefault="008E3ED0" w:rsidP="00445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44510C" w:rsidRPr="0044510C" w:rsidRDefault="0044510C" w:rsidP="00445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ВЕЛИКОРУССКОГО СЕЛЬСКОГО ПОСЕЛЕНИЯ </w:t>
      </w:r>
    </w:p>
    <w:p w:rsidR="0044510C" w:rsidRPr="0044510C" w:rsidRDefault="0044510C" w:rsidP="00445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КАЛАЧИНСКОГО МУНИЦИПАЛЬНОГО РАЙОНА</w:t>
      </w:r>
    </w:p>
    <w:p w:rsidR="0044510C" w:rsidRPr="0044510C" w:rsidRDefault="0044510C" w:rsidP="00445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ОМСКОЙ ОБЛАСТИ</w:t>
      </w:r>
    </w:p>
    <w:p w:rsidR="0044510C" w:rsidRPr="0044510C" w:rsidRDefault="0044510C" w:rsidP="00445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510C" w:rsidRPr="0044510C" w:rsidRDefault="0044510C" w:rsidP="00445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510C" w:rsidRPr="0044510C" w:rsidRDefault="0044510C" w:rsidP="00445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4510C" w:rsidRPr="0044510C" w:rsidRDefault="0044510C" w:rsidP="00FB5D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4510C" w:rsidRPr="0044510C" w:rsidRDefault="0044510C" w:rsidP="00445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00.00.2025                                                                                     №  </w:t>
      </w:r>
      <w:r w:rsidR="008E3ED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4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E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Pr="004451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44510C" w:rsidRPr="0044510C" w:rsidRDefault="0044510C" w:rsidP="004451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Великорусское</w:t>
      </w:r>
    </w:p>
    <w:p w:rsidR="0044510C" w:rsidRPr="0044510C" w:rsidRDefault="0044510C" w:rsidP="00FB5D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4510C" w:rsidRPr="0044510C" w:rsidRDefault="0044510C" w:rsidP="00FB5D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4510C" w:rsidRDefault="0044510C" w:rsidP="0044510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44510C">
        <w:rPr>
          <w:rStyle w:val="a4"/>
          <w:b w:val="0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</w:t>
      </w:r>
      <w:r w:rsidRPr="0044510C">
        <w:rPr>
          <w:b/>
          <w:sz w:val="28"/>
          <w:szCs w:val="28"/>
        </w:rPr>
        <w:t xml:space="preserve"> </w:t>
      </w:r>
      <w:r w:rsidRPr="0044510C">
        <w:rPr>
          <w:rStyle w:val="a4"/>
          <w:b w:val="0"/>
          <w:sz w:val="28"/>
          <w:szCs w:val="28"/>
        </w:rPr>
        <w:t>органе местного самоуправления Великорусского сельского поселения Калачинского муниципального района Омской области</w:t>
      </w:r>
    </w:p>
    <w:p w:rsidR="0044510C" w:rsidRDefault="0044510C" w:rsidP="0044510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44510C" w:rsidRDefault="0044510C" w:rsidP="0044510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44510C" w:rsidRPr="0044510C" w:rsidRDefault="0044510C" w:rsidP="0044510C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44510C" w:rsidRPr="00B53D45" w:rsidRDefault="0044510C" w:rsidP="00510878">
      <w:pPr>
        <w:pStyle w:val="a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Pr="00B53D45">
        <w:rPr>
          <w:spacing w:val="2"/>
          <w:sz w:val="28"/>
          <w:szCs w:val="28"/>
        </w:rPr>
        <w:t xml:space="preserve">В соответствии с </w:t>
      </w:r>
      <w:r>
        <w:rPr>
          <w:spacing w:val="2"/>
          <w:sz w:val="28"/>
          <w:szCs w:val="28"/>
        </w:rPr>
        <w:t>Федеральным законом от 25.12.2008 № 273-ФЗ «О противодействии коррупции» Федеральным законом от 02.03.2007 № 25-ФЗ «О муниципальной службе в Российской Федерации « Указом Президента</w:t>
      </w:r>
      <w:r w:rsidRPr="00B7254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 </w:t>
      </w:r>
      <w:r w:rsidRPr="00B53D45">
        <w:rPr>
          <w:spacing w:val="2"/>
          <w:sz w:val="28"/>
          <w:szCs w:val="28"/>
        </w:rPr>
        <w:t xml:space="preserve"> </w:t>
      </w:r>
    </w:p>
    <w:p w:rsidR="0044510C" w:rsidRDefault="0044510C" w:rsidP="00510878">
      <w:pPr>
        <w:pStyle w:val="a7"/>
        <w:jc w:val="both"/>
        <w:rPr>
          <w:b/>
          <w:spacing w:val="2"/>
          <w:sz w:val="32"/>
          <w:szCs w:val="32"/>
        </w:rPr>
      </w:pPr>
      <w:r w:rsidRPr="00B53D45">
        <w:rPr>
          <w:b/>
          <w:spacing w:val="2"/>
          <w:sz w:val="32"/>
          <w:szCs w:val="32"/>
        </w:rPr>
        <w:t>ПОСТАНОВЛЯЮ:</w:t>
      </w:r>
    </w:p>
    <w:p w:rsidR="00510878" w:rsidRDefault="00510878" w:rsidP="00510878">
      <w:pPr>
        <w:pStyle w:val="a7"/>
        <w:jc w:val="both"/>
        <w:rPr>
          <w:b/>
          <w:spacing w:val="2"/>
          <w:sz w:val="32"/>
          <w:szCs w:val="32"/>
        </w:rPr>
      </w:pPr>
    </w:p>
    <w:p w:rsidR="00A37B90" w:rsidRPr="00A37B90" w:rsidRDefault="00A37B90" w:rsidP="00A37B90">
      <w:pPr>
        <w:pStyle w:val="a7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pacing w:val="2"/>
          <w:sz w:val="28"/>
          <w:szCs w:val="28"/>
        </w:rPr>
        <w:t>Утвердить прилагаемое П</w:t>
      </w:r>
      <w:r w:rsidR="0044510C" w:rsidRPr="00510878">
        <w:rPr>
          <w:spacing w:val="2"/>
          <w:sz w:val="28"/>
          <w:szCs w:val="28"/>
        </w:rPr>
        <w:t>оложение о комиссии по соблюдению требований к служебному поведению</w:t>
      </w:r>
      <w:r w:rsidR="00510878" w:rsidRPr="00510878">
        <w:rPr>
          <w:spacing w:val="2"/>
          <w:sz w:val="28"/>
          <w:szCs w:val="28"/>
        </w:rPr>
        <w:t xml:space="preserve"> муниципальных служащих и урегулированию  </w:t>
      </w:r>
      <w:r w:rsidR="00510878" w:rsidRPr="00510878">
        <w:rPr>
          <w:bCs/>
          <w:spacing w:val="2"/>
          <w:sz w:val="28"/>
          <w:szCs w:val="28"/>
        </w:rPr>
        <w:t>конфликтов интересов в</w:t>
      </w:r>
      <w:r w:rsidR="00510878" w:rsidRPr="00510878">
        <w:rPr>
          <w:b/>
          <w:spacing w:val="2"/>
          <w:sz w:val="28"/>
          <w:szCs w:val="28"/>
        </w:rPr>
        <w:t xml:space="preserve"> </w:t>
      </w:r>
      <w:r w:rsidR="00510878" w:rsidRPr="00510878">
        <w:rPr>
          <w:bCs/>
          <w:spacing w:val="2"/>
          <w:sz w:val="28"/>
          <w:szCs w:val="28"/>
        </w:rPr>
        <w:t>органе местного самоуправления Великорусского сельского поселения Калачинского муниципального района Омской области</w:t>
      </w:r>
      <w:r w:rsidR="00510878">
        <w:rPr>
          <w:bCs/>
          <w:spacing w:val="2"/>
          <w:sz w:val="28"/>
          <w:szCs w:val="28"/>
        </w:rPr>
        <w:t>.</w:t>
      </w:r>
    </w:p>
    <w:p w:rsidR="00A37B90" w:rsidRPr="00A37B90" w:rsidRDefault="00A37B90" w:rsidP="00A37B90">
      <w:pPr>
        <w:pStyle w:val="a7"/>
        <w:ind w:left="720"/>
        <w:jc w:val="both"/>
        <w:rPr>
          <w:bCs/>
          <w:sz w:val="28"/>
          <w:szCs w:val="28"/>
        </w:rPr>
      </w:pPr>
    </w:p>
    <w:p w:rsidR="00A37B90" w:rsidRPr="00A37B90" w:rsidRDefault="00510878" w:rsidP="00A37B90">
      <w:pPr>
        <w:pStyle w:val="a8"/>
        <w:numPr>
          <w:ilvl w:val="0"/>
          <w:numId w:val="1"/>
        </w:numP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10878">
        <w:rPr>
          <w:rFonts w:ascii="Times New Roman" w:hAnsi="Times New Roman" w:cs="Times New Roman"/>
          <w:bCs/>
          <w:spacing w:val="2"/>
          <w:sz w:val="28"/>
          <w:szCs w:val="28"/>
        </w:rPr>
        <w:t>Утвердить состав комиссии по</w:t>
      </w:r>
      <w:r w:rsidRPr="0051087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0878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соблюдению требований к служебному поведению муниципальных служащих и урегулированию  конфликтов интересов в органе местного самоуправления Великорусского сельского поселения Калачинского муниципального района Омской области.</w:t>
      </w:r>
    </w:p>
    <w:p w:rsidR="00510878" w:rsidRDefault="00510878" w:rsidP="00510878">
      <w:pPr>
        <w:pStyle w:val="a8"/>
        <w:numPr>
          <w:ilvl w:val="0"/>
          <w:numId w:val="1"/>
        </w:numP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Признать утратившими силу:</w:t>
      </w:r>
    </w:p>
    <w:p w:rsidR="00510878" w:rsidRDefault="00510878" w:rsidP="00510878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- Постановление главы Великорусского сельского поселения Калачинского муниципального района Омской области от 23.08.2010 № 37-П «</w:t>
      </w:r>
      <w:r w:rsidRPr="0051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комиссии </w:t>
      </w:r>
      <w:proofErr w:type="gramStart"/>
      <w:r w:rsidRPr="0051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Pr="0051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1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урегулировании</w:t>
      </w:r>
      <w:proofErr w:type="gramEnd"/>
      <w:r w:rsidRPr="0051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1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конфликта интересов в органе местного самоуправления Великорусского сельского поселения Калачинского муниципального района Омской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510878" w:rsidRDefault="00510878" w:rsidP="00510878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Постановление главы Великорусского сельского поселения Калачинского муниципального района Омской области от 03.02.2016 № 25-П «</w:t>
      </w:r>
      <w:r w:rsidRPr="0051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главы от 23.08.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2010 г.  № 37-П </w:t>
      </w:r>
      <w:r w:rsidRPr="0051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Положения о комиссии по урегулированию конфликта интересов в органе местного самоуправления Великорусского сельского поселения Калачинского муниципального района Омской области»»;</w:t>
      </w:r>
    </w:p>
    <w:p w:rsidR="00510878" w:rsidRDefault="00510878" w:rsidP="00510878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Постановление главы Великорусского сельского поселения Калачинского муниципального района Омской области от 14.04.2016 № 37-П «</w:t>
      </w:r>
      <w:r w:rsidRPr="0051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главы от 23.08.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2010 г.  № 37-П </w:t>
      </w:r>
      <w:r w:rsidRPr="0051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Положения о комиссии по урегулированию конфликта интересов в органе местного самоуправления Великорусского сельского поселения Калачинского муниципального района Омской области»»;</w:t>
      </w:r>
    </w:p>
    <w:p w:rsidR="00510878" w:rsidRDefault="00510878" w:rsidP="00510878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Постановление главы Великорусского сельского поселения Калачинского муниципального района Омской области от </w:t>
      </w:r>
      <w:r w:rsidR="00A37B90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20.07.2020 № 6-1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-П «</w:t>
      </w:r>
      <w:r w:rsidRPr="0051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главы от 23.08.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2010 г.  № 37-П </w:t>
      </w:r>
      <w:r w:rsidRPr="0051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Положения о комиссии по урегулированию конфликта интересов в органе местного самоуправления Великорусского сельского поселения Калачинского муниципального района Омской области»</w:t>
      </w:r>
      <w:r w:rsidR="00A37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37B90" w:rsidRDefault="00A37B90" w:rsidP="00510878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39B6" w:rsidRDefault="00D339B6" w:rsidP="00D339B6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33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Опубликовать настоящее постановление в газете  «Великорусский муниципальный вестник» и разместить на официальном сайте Администрации Великорусского сельского поселения в информационно-телекоммуникационной сети «Интернет».</w:t>
      </w:r>
    </w:p>
    <w:p w:rsidR="00D339B6" w:rsidRPr="00D339B6" w:rsidRDefault="00D339B6" w:rsidP="00D339B6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39B6" w:rsidRPr="00D339B6" w:rsidRDefault="00D339B6" w:rsidP="00D339B6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33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постановление вступает в силу со дня его официального опубликования (обнародования).</w:t>
      </w:r>
      <w:r w:rsidRPr="00D33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10878" w:rsidRPr="00510878" w:rsidRDefault="00510878" w:rsidP="00510878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510C" w:rsidRDefault="0044510C" w:rsidP="00FB5D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Inter" w:hAnsi="Inter"/>
        </w:rPr>
      </w:pPr>
    </w:p>
    <w:p w:rsidR="00D339B6" w:rsidRPr="00D339B6" w:rsidRDefault="00D339B6" w:rsidP="00D339B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rFonts w:ascii="Inter" w:hAnsi="Inter"/>
        </w:rPr>
        <w:t xml:space="preserve">            </w:t>
      </w:r>
      <w:r w:rsidRPr="00D339B6">
        <w:rPr>
          <w:rStyle w:val="a4"/>
          <w:b w:val="0"/>
          <w:sz w:val="28"/>
          <w:szCs w:val="28"/>
        </w:rPr>
        <w:t>Глав</w:t>
      </w:r>
      <w:r>
        <w:rPr>
          <w:rStyle w:val="a4"/>
          <w:b w:val="0"/>
          <w:sz w:val="28"/>
          <w:szCs w:val="28"/>
        </w:rPr>
        <w:t>а</w:t>
      </w:r>
      <w:r w:rsidRPr="00D339B6">
        <w:rPr>
          <w:rStyle w:val="a4"/>
          <w:b w:val="0"/>
          <w:sz w:val="28"/>
          <w:szCs w:val="28"/>
        </w:rPr>
        <w:t xml:space="preserve"> сельского поселения                            </w:t>
      </w:r>
      <w:r>
        <w:rPr>
          <w:rStyle w:val="a4"/>
          <w:b w:val="0"/>
          <w:sz w:val="28"/>
          <w:szCs w:val="28"/>
        </w:rPr>
        <w:t>С.А. Бичун</w:t>
      </w:r>
      <w:r w:rsidRPr="00D339B6">
        <w:rPr>
          <w:rStyle w:val="a4"/>
          <w:b w:val="0"/>
          <w:sz w:val="28"/>
          <w:szCs w:val="28"/>
        </w:rPr>
        <w:t xml:space="preserve">     </w:t>
      </w:r>
    </w:p>
    <w:p w:rsidR="0044510C" w:rsidRDefault="0044510C" w:rsidP="00FB5D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Inter" w:hAnsi="Inter"/>
        </w:rPr>
      </w:pPr>
    </w:p>
    <w:p w:rsidR="0044510C" w:rsidRDefault="0044510C" w:rsidP="00FB5D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Inter" w:hAnsi="Inter"/>
        </w:rPr>
      </w:pPr>
    </w:p>
    <w:p w:rsidR="0044510C" w:rsidRDefault="0044510C" w:rsidP="00FB5D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Inter" w:hAnsi="Inter"/>
        </w:rPr>
      </w:pPr>
    </w:p>
    <w:p w:rsidR="0044510C" w:rsidRDefault="0044510C" w:rsidP="00FB5D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Inter" w:hAnsi="Inter"/>
        </w:rPr>
      </w:pPr>
    </w:p>
    <w:p w:rsidR="0044510C" w:rsidRDefault="0044510C" w:rsidP="00FB5D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Inter" w:hAnsi="Inter"/>
        </w:rPr>
      </w:pPr>
    </w:p>
    <w:p w:rsidR="0044510C" w:rsidRDefault="0044510C" w:rsidP="00FB5D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Inter" w:hAnsi="Inter"/>
        </w:rPr>
      </w:pPr>
    </w:p>
    <w:p w:rsidR="00A37B90" w:rsidRPr="007330D7" w:rsidRDefault="00A37B90" w:rsidP="00A37B9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7330D7">
        <w:rPr>
          <w:rStyle w:val="a4"/>
          <w:b w:val="0"/>
          <w:sz w:val="28"/>
          <w:szCs w:val="28"/>
        </w:rPr>
        <w:t>Приложение 1</w:t>
      </w:r>
    </w:p>
    <w:p w:rsidR="00A37B90" w:rsidRPr="007330D7" w:rsidRDefault="00A37B90" w:rsidP="00A37B9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7330D7">
        <w:rPr>
          <w:rStyle w:val="a4"/>
          <w:b w:val="0"/>
          <w:sz w:val="28"/>
          <w:szCs w:val="28"/>
        </w:rPr>
        <w:t xml:space="preserve">к постановлению главы </w:t>
      </w:r>
      <w:proofErr w:type="gramStart"/>
      <w:r w:rsidRPr="007330D7">
        <w:rPr>
          <w:rStyle w:val="a4"/>
          <w:b w:val="0"/>
          <w:sz w:val="28"/>
          <w:szCs w:val="28"/>
        </w:rPr>
        <w:t>Великорусского</w:t>
      </w:r>
      <w:proofErr w:type="gramEnd"/>
      <w:r w:rsidRPr="007330D7">
        <w:rPr>
          <w:rStyle w:val="a4"/>
          <w:b w:val="0"/>
          <w:sz w:val="28"/>
          <w:szCs w:val="28"/>
        </w:rPr>
        <w:t xml:space="preserve"> </w:t>
      </w:r>
    </w:p>
    <w:p w:rsidR="00A37B90" w:rsidRPr="007330D7" w:rsidRDefault="00A37B90" w:rsidP="00A37B9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7330D7">
        <w:rPr>
          <w:rStyle w:val="a4"/>
          <w:b w:val="0"/>
          <w:sz w:val="28"/>
          <w:szCs w:val="28"/>
        </w:rPr>
        <w:t>сельского поселения Калачинского</w:t>
      </w:r>
    </w:p>
    <w:p w:rsidR="00A37B90" w:rsidRPr="007330D7" w:rsidRDefault="00A37B90" w:rsidP="00A37B9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7330D7">
        <w:rPr>
          <w:rStyle w:val="a4"/>
          <w:b w:val="0"/>
          <w:sz w:val="28"/>
          <w:szCs w:val="28"/>
        </w:rPr>
        <w:t>муниципального района Омской области</w:t>
      </w:r>
    </w:p>
    <w:p w:rsidR="00A37B90" w:rsidRPr="007330D7" w:rsidRDefault="00A37B90" w:rsidP="00A37B9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7330D7">
        <w:rPr>
          <w:rStyle w:val="a4"/>
          <w:b w:val="0"/>
          <w:sz w:val="28"/>
          <w:szCs w:val="28"/>
        </w:rPr>
        <w:t>от 00.00.2025 №  -</w:t>
      </w:r>
      <w:proofErr w:type="gramStart"/>
      <w:r w:rsidRPr="007330D7">
        <w:rPr>
          <w:rStyle w:val="a4"/>
          <w:b w:val="0"/>
          <w:sz w:val="28"/>
          <w:szCs w:val="28"/>
        </w:rPr>
        <w:t>П</w:t>
      </w:r>
      <w:proofErr w:type="gramEnd"/>
    </w:p>
    <w:p w:rsidR="0044510C" w:rsidRPr="007330D7" w:rsidRDefault="0044510C" w:rsidP="00FB5D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4510C" w:rsidRPr="007330D7" w:rsidRDefault="0044510C" w:rsidP="00921A7B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44510C" w:rsidRPr="007330D7" w:rsidRDefault="0044510C" w:rsidP="00FB5D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330D7">
        <w:rPr>
          <w:rStyle w:val="a4"/>
          <w:sz w:val="28"/>
          <w:szCs w:val="28"/>
        </w:rPr>
        <w:t>ПОЛОЖЕНИЕ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7330D7">
        <w:rPr>
          <w:rStyle w:val="a4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конфликтов интересов в</w:t>
      </w:r>
      <w:r w:rsidRPr="007330D7">
        <w:rPr>
          <w:sz w:val="28"/>
          <w:szCs w:val="28"/>
        </w:rPr>
        <w:t xml:space="preserve"> </w:t>
      </w:r>
      <w:r w:rsidRPr="007330D7">
        <w:rPr>
          <w:rStyle w:val="a4"/>
          <w:sz w:val="28"/>
          <w:szCs w:val="28"/>
        </w:rPr>
        <w:t xml:space="preserve">органе местного самоуправления Великорусского сельского поселения 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330D7">
        <w:rPr>
          <w:rStyle w:val="a4"/>
          <w:sz w:val="28"/>
          <w:szCs w:val="28"/>
        </w:rPr>
        <w:t>Калачинского муниципального района Омской области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 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1. </w:t>
      </w:r>
      <w:proofErr w:type="gramStart"/>
      <w:r w:rsidRPr="007330D7">
        <w:rPr>
          <w:sz w:val="28"/>
          <w:szCs w:val="28"/>
        </w:rPr>
        <w:t xml:space="preserve">Комиссия по соблюдению требований к служебному поведению муниципальных служащих и урегулированию конфликтов интересов (далее – комиссия) 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органе местного самоуправления </w:t>
      </w:r>
      <w:r w:rsidR="00D339B6" w:rsidRPr="007330D7">
        <w:rPr>
          <w:sz w:val="28"/>
          <w:szCs w:val="28"/>
        </w:rPr>
        <w:t>Великорусского</w:t>
      </w:r>
      <w:r w:rsidRPr="007330D7">
        <w:rPr>
          <w:sz w:val="28"/>
          <w:szCs w:val="28"/>
        </w:rPr>
        <w:t xml:space="preserve"> </w:t>
      </w:r>
      <w:r w:rsidR="00D339B6" w:rsidRPr="007330D7">
        <w:rPr>
          <w:sz w:val="28"/>
          <w:szCs w:val="28"/>
        </w:rPr>
        <w:t>сельского поселения Калачинского</w:t>
      </w:r>
      <w:r w:rsidRPr="007330D7">
        <w:rPr>
          <w:sz w:val="28"/>
          <w:szCs w:val="28"/>
        </w:rPr>
        <w:t xml:space="preserve"> </w:t>
      </w:r>
      <w:r w:rsidR="00D339B6" w:rsidRPr="007330D7">
        <w:rPr>
          <w:sz w:val="28"/>
          <w:szCs w:val="28"/>
        </w:rPr>
        <w:t xml:space="preserve">муниципального </w:t>
      </w:r>
      <w:r w:rsidRPr="007330D7">
        <w:rPr>
          <w:sz w:val="28"/>
          <w:szCs w:val="28"/>
        </w:rPr>
        <w:t xml:space="preserve">района </w:t>
      </w:r>
      <w:r w:rsidR="00D339B6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 (далее ‒ муниципальные служащие), общих принципов служебного поведения и урегулирования конфликта интересов.</w:t>
      </w:r>
      <w:proofErr w:type="gramEnd"/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 xml:space="preserve">2.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</w:t>
      </w:r>
      <w:r w:rsidR="00D339B6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области, законами и иными нормативными правовыми актами </w:t>
      </w:r>
      <w:r w:rsidR="00D339B6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области, настоящим Положением и иными муниципальными правовыми актами </w:t>
      </w:r>
      <w:r w:rsidR="00D339B6" w:rsidRPr="007330D7">
        <w:rPr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 w:rsidRPr="007330D7">
        <w:rPr>
          <w:sz w:val="28"/>
          <w:szCs w:val="28"/>
        </w:rPr>
        <w:t>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 xml:space="preserve">3. Основной задачей комиссии является содействие </w:t>
      </w:r>
      <w:r w:rsidR="00D339B6" w:rsidRPr="007330D7">
        <w:rPr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 w:rsidRPr="007330D7">
        <w:rPr>
          <w:rStyle w:val="a5"/>
          <w:sz w:val="28"/>
          <w:szCs w:val="28"/>
        </w:rPr>
        <w:t>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330D7">
        <w:rPr>
          <w:sz w:val="28"/>
          <w:szCs w:val="28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</w:t>
      </w:r>
      <w:proofErr w:type="gramEnd"/>
      <w:r w:rsidRPr="007330D7">
        <w:rPr>
          <w:sz w:val="28"/>
          <w:szCs w:val="28"/>
        </w:rPr>
        <w:t> ‒ требования к служебному поведению и (или) требования об урегулировании конфликта интересов);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2) в осуществлении мер по предупреждению коррупции.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lastRenderedPageBreak/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330D7">
        <w:rPr>
          <w:sz w:val="28"/>
          <w:szCs w:val="28"/>
        </w:rPr>
        <w:t>Персональный состав комиссии формируется в соответствии с требованиями, установленными Закон</w:t>
      </w:r>
      <w:r w:rsidR="00CB76C1" w:rsidRPr="007330D7">
        <w:rPr>
          <w:sz w:val="28"/>
          <w:szCs w:val="28"/>
        </w:rPr>
        <w:t>ом</w:t>
      </w:r>
      <w:r w:rsidRPr="007330D7">
        <w:rPr>
          <w:sz w:val="28"/>
          <w:szCs w:val="28"/>
        </w:rPr>
        <w:t xml:space="preserve"> </w:t>
      </w:r>
      <w:r w:rsidR="00CB76C1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 от </w:t>
      </w:r>
      <w:r w:rsidR="00CB76C1" w:rsidRPr="007330D7">
        <w:rPr>
          <w:sz w:val="28"/>
          <w:szCs w:val="28"/>
        </w:rPr>
        <w:t>25.07.2001</w:t>
      </w:r>
      <w:r w:rsidRPr="007330D7">
        <w:rPr>
          <w:sz w:val="28"/>
          <w:szCs w:val="28"/>
        </w:rPr>
        <w:t xml:space="preserve"> № </w:t>
      </w:r>
      <w:r w:rsidR="00CB76C1" w:rsidRPr="007330D7">
        <w:rPr>
          <w:sz w:val="28"/>
          <w:szCs w:val="28"/>
        </w:rPr>
        <w:t>297</w:t>
      </w:r>
      <w:r w:rsidRPr="007330D7">
        <w:rPr>
          <w:sz w:val="28"/>
          <w:szCs w:val="28"/>
        </w:rPr>
        <w:t xml:space="preserve">-ОЗ «О муниципальной службе в </w:t>
      </w:r>
      <w:r w:rsidR="00CB76C1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области» (далее – Закон </w:t>
      </w:r>
      <w:r w:rsidR="00CB76C1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 «О муниципальной службе в </w:t>
      </w:r>
      <w:r w:rsidR="00CB76C1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области»).</w:t>
      </w:r>
      <w:proofErr w:type="gramEnd"/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6. В заседаниях комиссии с правом совещательного голоса участвуют: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330D7">
        <w:rPr>
          <w:sz w:val="28"/>
          <w:szCs w:val="28"/>
        </w:rPr>
        <w:t xml:space="preserve">1) непосредственный руководитель муниципального служащего, в 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</w:t>
      </w:r>
      <w:r w:rsidR="00CB76C1" w:rsidRPr="007330D7">
        <w:rPr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 w:rsidRPr="007330D7">
        <w:rPr>
          <w:sz w:val="28"/>
          <w:szCs w:val="28"/>
        </w:rPr>
        <w:t xml:space="preserve">  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2) по решению председателя комиссии, принимаемому в каждом конкретном случае отдельно не менее чем за три дня до дня заседания комиссии, на основании ходатайства муниципального служащего, в отношении которого комиссией рассматривается вопрос, или любого члена комиссии: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 xml:space="preserve">другие муниципальные служащие </w:t>
      </w:r>
      <w:r w:rsidR="00CB76C1" w:rsidRPr="007330D7">
        <w:rPr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 w:rsidRPr="007330D7">
        <w:rPr>
          <w:rStyle w:val="a5"/>
          <w:sz w:val="28"/>
          <w:szCs w:val="28"/>
        </w:rPr>
        <w:t>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должностные лица государственных органов, других органов местного самоуправления;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представители заинтересованных организаций;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 xml:space="preserve"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</w:t>
      </w:r>
      <w:r w:rsidRPr="007330D7">
        <w:rPr>
          <w:sz w:val="28"/>
          <w:szCs w:val="28"/>
        </w:rPr>
        <w:lastRenderedPageBreak/>
        <w:t>соответствующий член комиссии не принимает участия в рассмотрении указанного вопроса.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9. Основаниями для проведения заседания комиссии являются:</w:t>
      </w:r>
    </w:p>
    <w:p w:rsidR="00FB5DB5" w:rsidRPr="007330D7" w:rsidRDefault="00FB5DB5" w:rsidP="008C0002">
      <w:pPr>
        <w:pStyle w:val="consplustitle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z w:val="28"/>
          <w:szCs w:val="28"/>
        </w:rPr>
      </w:pPr>
      <w:proofErr w:type="gramStart"/>
      <w:r w:rsidRPr="007330D7">
        <w:rPr>
          <w:sz w:val="28"/>
          <w:szCs w:val="28"/>
        </w:rPr>
        <w:t xml:space="preserve"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</w:t>
      </w:r>
      <w:r w:rsidR="00CB76C1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области, и муниципальными служащими в </w:t>
      </w:r>
      <w:r w:rsidR="00CB76C1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области, и соблюдения муниципальными служащими в </w:t>
      </w:r>
      <w:r w:rsidR="00CB76C1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 требований к служебному поведению, установленного </w:t>
      </w:r>
      <w:r w:rsidR="00CB76C1" w:rsidRPr="007330D7">
        <w:rPr>
          <w:sz w:val="28"/>
          <w:szCs w:val="28"/>
        </w:rPr>
        <w:t>указом</w:t>
      </w:r>
      <w:r w:rsidRPr="007330D7">
        <w:rPr>
          <w:sz w:val="28"/>
          <w:szCs w:val="28"/>
        </w:rPr>
        <w:t xml:space="preserve"> Губернатора </w:t>
      </w:r>
      <w:r w:rsidR="00CB76C1" w:rsidRPr="007330D7">
        <w:rPr>
          <w:sz w:val="28"/>
          <w:szCs w:val="28"/>
        </w:rPr>
        <w:t>Омско</w:t>
      </w:r>
      <w:r w:rsidRPr="007330D7">
        <w:rPr>
          <w:sz w:val="28"/>
          <w:szCs w:val="28"/>
        </w:rPr>
        <w:t>й области от </w:t>
      </w:r>
      <w:r w:rsidR="00CB76C1" w:rsidRPr="007330D7">
        <w:rPr>
          <w:sz w:val="28"/>
          <w:szCs w:val="28"/>
        </w:rPr>
        <w:t>24 октября 2019</w:t>
      </w:r>
      <w:r w:rsidRPr="007330D7">
        <w:rPr>
          <w:sz w:val="28"/>
          <w:szCs w:val="28"/>
        </w:rPr>
        <w:t xml:space="preserve"> № </w:t>
      </w:r>
      <w:r w:rsidR="00CB76C1" w:rsidRPr="007330D7">
        <w:rPr>
          <w:sz w:val="28"/>
          <w:szCs w:val="28"/>
        </w:rPr>
        <w:t xml:space="preserve">155 </w:t>
      </w:r>
      <w:r w:rsidRPr="007330D7">
        <w:rPr>
          <w:sz w:val="28"/>
          <w:szCs w:val="28"/>
        </w:rPr>
        <w:t>«</w:t>
      </w:r>
      <w:r w:rsidR="00CB76C1" w:rsidRPr="007330D7">
        <w:rPr>
          <w:sz w:val="28"/>
          <w:szCs w:val="28"/>
        </w:rPr>
        <w:t>О проверке достоверности</w:t>
      </w:r>
      <w:proofErr w:type="gramEnd"/>
      <w:r w:rsidR="00CB76C1" w:rsidRPr="007330D7">
        <w:rPr>
          <w:sz w:val="28"/>
          <w:szCs w:val="28"/>
        </w:rPr>
        <w:t xml:space="preserve"> и полноты сведений, представляемых</w:t>
      </w:r>
      <w:r w:rsidR="00CB76C1" w:rsidRPr="007330D7">
        <w:rPr>
          <w:sz w:val="28"/>
          <w:szCs w:val="28"/>
        </w:rPr>
        <w:t xml:space="preserve"> </w:t>
      </w:r>
      <w:r w:rsidR="00CB76C1" w:rsidRPr="007330D7">
        <w:rPr>
          <w:sz w:val="28"/>
          <w:szCs w:val="28"/>
        </w:rPr>
        <w:t>гражданами, претендующими на замещение должностей</w:t>
      </w:r>
      <w:r w:rsidR="008C0002" w:rsidRPr="007330D7">
        <w:rPr>
          <w:sz w:val="28"/>
          <w:szCs w:val="28"/>
        </w:rPr>
        <w:t xml:space="preserve"> </w:t>
      </w:r>
      <w:r w:rsidR="00CB76C1" w:rsidRPr="007330D7">
        <w:rPr>
          <w:sz w:val="28"/>
          <w:szCs w:val="28"/>
        </w:rPr>
        <w:t>муниципальной службы, муниципальными служащими, и соблюдения</w:t>
      </w:r>
      <w:r w:rsidR="008C0002" w:rsidRPr="007330D7">
        <w:rPr>
          <w:sz w:val="28"/>
          <w:szCs w:val="28"/>
        </w:rPr>
        <w:t xml:space="preserve"> </w:t>
      </w:r>
      <w:r w:rsidR="00CB76C1" w:rsidRPr="007330D7">
        <w:rPr>
          <w:sz w:val="28"/>
          <w:szCs w:val="28"/>
        </w:rPr>
        <w:t>муниципальными служащими ограничений, запретов, требований,</w:t>
      </w:r>
      <w:r w:rsidR="008C0002" w:rsidRPr="007330D7">
        <w:rPr>
          <w:sz w:val="28"/>
          <w:szCs w:val="28"/>
        </w:rPr>
        <w:t xml:space="preserve"> </w:t>
      </w:r>
      <w:r w:rsidR="00CB76C1" w:rsidRPr="007330D7">
        <w:rPr>
          <w:sz w:val="28"/>
          <w:szCs w:val="28"/>
        </w:rPr>
        <w:t>исполнения обязанностей</w:t>
      </w:r>
      <w:r w:rsidRPr="007330D7">
        <w:rPr>
          <w:sz w:val="28"/>
          <w:szCs w:val="28"/>
        </w:rPr>
        <w:t>», материалов проверки, свидетельствующих: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о представлении муниципальным служащим недостоверных и (или) неполных сведений, предусмотренных подпунктом 1 пункта 1 названного Порядка;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2) </w:t>
      </w:r>
      <w:proofErr w:type="gramStart"/>
      <w:r w:rsidRPr="007330D7">
        <w:rPr>
          <w:sz w:val="28"/>
          <w:szCs w:val="28"/>
        </w:rPr>
        <w:t>поступившее</w:t>
      </w:r>
      <w:proofErr w:type="gramEnd"/>
      <w:r w:rsidRPr="007330D7">
        <w:rPr>
          <w:sz w:val="28"/>
          <w:szCs w:val="28"/>
        </w:rPr>
        <w:t xml:space="preserve"> представителю нанимателя в порядке, установленном настоящим Положением: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330D7">
        <w:rPr>
          <w:sz w:val="28"/>
          <w:szCs w:val="28"/>
        </w:rPr>
        <w:t xml:space="preserve">обращение гражданина, замещавшего должность муниципальной службы в органе местного самоуправления </w:t>
      </w:r>
      <w:r w:rsidR="008C0002" w:rsidRPr="007330D7">
        <w:rPr>
          <w:sz w:val="28"/>
          <w:szCs w:val="28"/>
        </w:rPr>
        <w:t>Великорусского</w:t>
      </w:r>
      <w:r w:rsidRPr="007330D7">
        <w:rPr>
          <w:sz w:val="28"/>
          <w:szCs w:val="28"/>
        </w:rPr>
        <w:t xml:space="preserve"> </w:t>
      </w:r>
      <w:r w:rsidR="008C0002" w:rsidRPr="007330D7">
        <w:rPr>
          <w:sz w:val="28"/>
          <w:szCs w:val="28"/>
        </w:rPr>
        <w:t>сельского поселения Калачинского муниципального</w:t>
      </w:r>
      <w:r w:rsidRPr="007330D7">
        <w:rPr>
          <w:sz w:val="28"/>
          <w:szCs w:val="28"/>
        </w:rPr>
        <w:t xml:space="preserve"> района </w:t>
      </w:r>
      <w:r w:rsidR="008C0002" w:rsidRPr="007330D7">
        <w:rPr>
          <w:sz w:val="28"/>
          <w:szCs w:val="28"/>
        </w:rPr>
        <w:t xml:space="preserve">Омской </w:t>
      </w:r>
      <w:r w:rsidRPr="007330D7">
        <w:rPr>
          <w:sz w:val="28"/>
          <w:szCs w:val="28"/>
        </w:rPr>
        <w:t xml:space="preserve">области, включенную в перечень должностей муниципальной службы в органе местного самоуправления </w:t>
      </w:r>
      <w:r w:rsidR="008C0002" w:rsidRPr="007330D7">
        <w:rPr>
          <w:sz w:val="28"/>
          <w:szCs w:val="28"/>
        </w:rPr>
        <w:t xml:space="preserve">Великорусского сельского поселения Калачинского муниципального района Омской области </w:t>
      </w:r>
      <w:r w:rsidRPr="007330D7">
        <w:rPr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</w:t>
      </w:r>
      <w:proofErr w:type="gramEnd"/>
      <w:r w:rsidRPr="007330D7">
        <w:rPr>
          <w:sz w:val="28"/>
          <w:szCs w:val="28"/>
        </w:rPr>
        <w:t xml:space="preserve"> </w:t>
      </w:r>
      <w:proofErr w:type="gramStart"/>
      <w:r w:rsidRPr="007330D7">
        <w:rPr>
          <w:sz w:val="28"/>
          <w:szCs w:val="28"/>
        </w:rPr>
        <w:t xml:space="preserve">также сведения о доходах, об имуществе и обязательствах имущественного характера своих супруги (супруга) и несовершеннолетних детей, утвержденный Постановлением администрации </w:t>
      </w:r>
      <w:r w:rsidR="008C0002" w:rsidRPr="007330D7">
        <w:rPr>
          <w:sz w:val="28"/>
          <w:szCs w:val="28"/>
        </w:rPr>
        <w:t xml:space="preserve">Великорусского сельского поселения Калачинского муниципального района Омской области </w:t>
      </w:r>
      <w:r w:rsidRPr="008E3ED0">
        <w:rPr>
          <w:sz w:val="28"/>
          <w:szCs w:val="28"/>
        </w:rPr>
        <w:t>№</w:t>
      </w:r>
      <w:r w:rsidR="008C0002" w:rsidRPr="008E3ED0">
        <w:rPr>
          <w:sz w:val="28"/>
          <w:szCs w:val="28"/>
        </w:rPr>
        <w:t xml:space="preserve"> 105-П </w:t>
      </w:r>
      <w:r w:rsidRPr="008E3ED0">
        <w:rPr>
          <w:sz w:val="28"/>
          <w:szCs w:val="28"/>
        </w:rPr>
        <w:t xml:space="preserve">от </w:t>
      </w:r>
      <w:r w:rsidR="008C0002" w:rsidRPr="008E3ED0">
        <w:rPr>
          <w:sz w:val="28"/>
          <w:szCs w:val="28"/>
        </w:rPr>
        <w:t>22.08.201</w:t>
      </w:r>
      <w:r w:rsidRPr="008E3ED0">
        <w:rPr>
          <w:sz w:val="28"/>
          <w:szCs w:val="28"/>
        </w:rPr>
        <w:t xml:space="preserve">3г. </w:t>
      </w:r>
      <w:r w:rsidRPr="007330D7">
        <w:rPr>
          <w:sz w:val="28"/>
          <w:szCs w:val="28"/>
        </w:rPr>
        <w:t>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</w:t>
      </w:r>
      <w:proofErr w:type="gramEnd"/>
      <w:r w:rsidRPr="007330D7">
        <w:rPr>
          <w:sz w:val="28"/>
          <w:szCs w:val="28"/>
        </w:rPr>
        <w:t xml:space="preserve">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 xml:space="preserve">заявление муниципального служащего о невозможности по объективным причинам представить сведения о доходах, об имуществе и </w:t>
      </w:r>
      <w:r w:rsidRPr="007330D7">
        <w:rPr>
          <w:sz w:val="28"/>
          <w:szCs w:val="28"/>
        </w:rPr>
        <w:lastRenderedPageBreak/>
        <w:t>обязательствах имущественного характера своих супруги (супруга) и несовершеннолетних детей;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330D7">
        <w:rPr>
          <w:sz w:val="28"/>
          <w:szCs w:val="28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 (или)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  <w:proofErr w:type="gramEnd"/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330D7">
        <w:rPr>
          <w:sz w:val="28"/>
          <w:szCs w:val="28"/>
        </w:rPr>
        <w:t>5) поступившее в соответствии с </w:t>
      </w:r>
      <w:hyperlink r:id="rId6" w:history="1">
        <w:r w:rsidRPr="007330D7">
          <w:rPr>
            <w:rStyle w:val="a6"/>
            <w:color w:val="auto"/>
            <w:sz w:val="28"/>
            <w:szCs w:val="28"/>
            <w:u w:val="none"/>
          </w:rPr>
          <w:t>частью 4 статьи 12</w:t>
        </w:r>
      </w:hyperlink>
      <w:r w:rsidRPr="007330D7">
        <w:rPr>
          <w:sz w:val="28"/>
          <w:szCs w:val="28"/>
        </w:rPr>
        <w:t> Федерального закона «О противодействии коррупции» и </w:t>
      </w:r>
      <w:hyperlink r:id="rId7" w:history="1">
        <w:r w:rsidRPr="007330D7">
          <w:rPr>
            <w:rStyle w:val="a6"/>
            <w:color w:val="auto"/>
            <w:sz w:val="28"/>
            <w:szCs w:val="28"/>
            <w:u w:val="none"/>
          </w:rPr>
          <w:t>статьей 64.1</w:t>
        </w:r>
      </w:hyperlink>
      <w:r w:rsidRPr="007330D7">
        <w:rPr>
          <w:sz w:val="28"/>
          <w:szCs w:val="28"/>
        </w:rPr>
        <w:t xml:space="preserve"> 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органе местного самоуправления </w:t>
      </w:r>
      <w:r w:rsidR="007530FD" w:rsidRPr="007330D7">
        <w:rPr>
          <w:sz w:val="28"/>
          <w:szCs w:val="28"/>
        </w:rPr>
        <w:t>Великорусского сельского поселения Калачинского муниципального</w:t>
      </w:r>
      <w:r w:rsidRPr="007330D7">
        <w:rPr>
          <w:sz w:val="28"/>
          <w:szCs w:val="28"/>
        </w:rPr>
        <w:t xml:space="preserve"> района </w:t>
      </w:r>
      <w:r w:rsidR="007530FD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  уведомление коммерческой или некоммерческой организации о заключении с гражданином трудового или гражданско-правового договора на выполнение работ</w:t>
      </w:r>
      <w:proofErr w:type="gramEnd"/>
      <w:r w:rsidRPr="007330D7">
        <w:rPr>
          <w:sz w:val="28"/>
          <w:szCs w:val="28"/>
        </w:rPr>
        <w:t xml:space="preserve"> (</w:t>
      </w:r>
      <w:proofErr w:type="gramStart"/>
      <w:r w:rsidRPr="007330D7">
        <w:rPr>
          <w:sz w:val="28"/>
          <w:szCs w:val="28"/>
        </w:rPr>
        <w:t>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</w:t>
      </w:r>
      <w:proofErr w:type="gramEnd"/>
      <w:r w:rsidRPr="007330D7">
        <w:rPr>
          <w:sz w:val="28"/>
          <w:szCs w:val="28"/>
        </w:rPr>
        <w:t xml:space="preserve"> на выполнение им работы на условиях гражданско-правового договора в коммерческой или некоммерческой организации комиссией не рассматривался;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 xml:space="preserve"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</w:t>
      </w:r>
      <w:r w:rsidR="00200310" w:rsidRPr="007330D7">
        <w:rPr>
          <w:sz w:val="28"/>
          <w:szCs w:val="28"/>
        </w:rPr>
        <w:t>Федеральным законом от 02.03.2007 № 25-ФЗ «О муниципальной службе в Российской Федерации».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 xml:space="preserve">10. Информация, являющаяся в соответствии с пунктом 9 Положения основанием для проведения заседания комиссии, подлежит регистрации </w:t>
      </w:r>
      <w:r w:rsidRPr="007330D7">
        <w:rPr>
          <w:sz w:val="28"/>
          <w:szCs w:val="28"/>
        </w:rPr>
        <w:lastRenderedPageBreak/>
        <w:t>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Журнал учета поступления информации, содержащей основания для проведения заседания комиссии, ведется по форме согласно приложению к настоящему Положению и хранится секретарем комиссии в условиях, исключающих доступ к нему посторонних лиц.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13. </w:t>
      </w:r>
      <w:proofErr w:type="gramStart"/>
      <w:r w:rsidRPr="007330D7">
        <w:rPr>
          <w:sz w:val="28"/>
          <w:szCs w:val="28"/>
        </w:rPr>
        <w:t>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</w:t>
      </w:r>
      <w:proofErr w:type="gramEnd"/>
      <w:r w:rsidRPr="007330D7">
        <w:rPr>
          <w:sz w:val="28"/>
          <w:szCs w:val="28"/>
        </w:rPr>
        <w:t xml:space="preserve">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администрацией </w:t>
      </w:r>
      <w:r w:rsidR="006D7861" w:rsidRPr="007330D7">
        <w:rPr>
          <w:sz w:val="28"/>
          <w:szCs w:val="28"/>
        </w:rPr>
        <w:t>Великорусского сельского поселения Калачинского муниципального</w:t>
      </w:r>
      <w:r w:rsidRPr="007330D7">
        <w:rPr>
          <w:sz w:val="28"/>
          <w:szCs w:val="28"/>
        </w:rPr>
        <w:t xml:space="preserve"> района </w:t>
      </w:r>
      <w:r w:rsidR="006D7861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</w:t>
      </w:r>
      <w:r w:rsidRPr="007330D7">
        <w:rPr>
          <w:rStyle w:val="a5"/>
          <w:sz w:val="28"/>
          <w:szCs w:val="28"/>
        </w:rPr>
        <w:t>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14. Обращение, указанное в абзаце втором подпункта 2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 xml:space="preserve">15. Уведомление, указанное в подпункте 5 пункта 9 настоящего Положения, рассматривается в структурном подразделении органа местного самоуправления муниципального образования, должностным лицом администрации </w:t>
      </w:r>
      <w:r w:rsidR="00C72C26" w:rsidRPr="007330D7">
        <w:rPr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 w:rsidRPr="007330D7">
        <w:rPr>
          <w:sz w:val="28"/>
          <w:szCs w:val="28"/>
        </w:rPr>
        <w:t>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FB5DB5" w:rsidRPr="007330D7" w:rsidRDefault="00FB5DB5" w:rsidP="001A6107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16. </w:t>
      </w:r>
      <w:proofErr w:type="gramStart"/>
      <w:r w:rsidRPr="007330D7">
        <w:rPr>
          <w:sz w:val="28"/>
          <w:szCs w:val="28"/>
        </w:rPr>
        <w:t xml:space="preserve">Уведомление, указанное в абзаце четвертом подпункта 2 пункта 9 настоящего Положения, поступившее в порядке, </w:t>
      </w:r>
      <w:r w:rsidRPr="001A6107">
        <w:rPr>
          <w:sz w:val="28"/>
          <w:szCs w:val="28"/>
        </w:rPr>
        <w:t xml:space="preserve">установленном Постановлением 104 от </w:t>
      </w:r>
      <w:r w:rsidR="001A6107" w:rsidRPr="001A6107">
        <w:rPr>
          <w:sz w:val="28"/>
          <w:szCs w:val="28"/>
        </w:rPr>
        <w:t>19.08.2013</w:t>
      </w:r>
      <w:r w:rsidRPr="001A6107">
        <w:rPr>
          <w:sz w:val="28"/>
          <w:szCs w:val="28"/>
        </w:rPr>
        <w:t>г. «</w:t>
      </w:r>
      <w:r w:rsidR="001A6107" w:rsidRPr="001A6107">
        <w:rPr>
          <w:sz w:val="28"/>
          <w:szCs w:val="28"/>
        </w:rPr>
        <w:t xml:space="preserve">Об утверждении Положения  о </w:t>
      </w:r>
      <w:r w:rsidR="001A6107" w:rsidRPr="001A6107">
        <w:rPr>
          <w:sz w:val="28"/>
          <w:szCs w:val="28"/>
        </w:rPr>
        <w:lastRenderedPageBreak/>
        <w:t xml:space="preserve">предоставлении гражданами, претендующими на замещение должностей </w:t>
      </w:r>
      <w:r w:rsidR="001A6107">
        <w:rPr>
          <w:sz w:val="28"/>
          <w:szCs w:val="28"/>
        </w:rPr>
        <w:t xml:space="preserve"> </w:t>
      </w:r>
      <w:r w:rsidR="001A6107" w:rsidRPr="001A6107">
        <w:rPr>
          <w:sz w:val="28"/>
          <w:szCs w:val="28"/>
        </w:rPr>
        <w:t>руководителей муниципальных учреждений и лицами,</w:t>
      </w:r>
      <w:r w:rsidR="001A6107">
        <w:rPr>
          <w:sz w:val="28"/>
          <w:szCs w:val="28"/>
        </w:rPr>
        <w:t xml:space="preserve"> </w:t>
      </w:r>
      <w:r w:rsidR="001A6107" w:rsidRPr="001A6107">
        <w:rPr>
          <w:sz w:val="28"/>
          <w:szCs w:val="28"/>
        </w:rPr>
        <w:t xml:space="preserve"> заме</w:t>
      </w:r>
      <w:r w:rsidR="008E3ED0">
        <w:rPr>
          <w:sz w:val="28"/>
          <w:szCs w:val="28"/>
        </w:rPr>
        <w:t xml:space="preserve">щающими должности руководителей </w:t>
      </w:r>
      <w:r w:rsidR="001A6107" w:rsidRPr="001A6107">
        <w:rPr>
          <w:sz w:val="28"/>
          <w:szCs w:val="28"/>
        </w:rPr>
        <w:t>муниципальных учреждений</w:t>
      </w:r>
      <w:r w:rsidRPr="001A6107">
        <w:rPr>
          <w:sz w:val="28"/>
          <w:szCs w:val="28"/>
        </w:rPr>
        <w:t>»</w:t>
      </w:r>
      <w:r w:rsidRPr="007330D7">
        <w:rPr>
          <w:sz w:val="28"/>
          <w:szCs w:val="28"/>
        </w:rPr>
        <w:t xml:space="preserve"> подлежит предварительному рассмотрению в органе местного самоуправления администрацией </w:t>
      </w:r>
      <w:r w:rsidR="00C72C26" w:rsidRPr="007330D7">
        <w:rPr>
          <w:sz w:val="28"/>
          <w:szCs w:val="28"/>
        </w:rPr>
        <w:t xml:space="preserve">Великорусского сельского поселения Калачинского муниципального района Омской области </w:t>
      </w:r>
      <w:r w:rsidRPr="007330D7">
        <w:rPr>
          <w:sz w:val="28"/>
          <w:szCs w:val="28"/>
        </w:rPr>
        <w:t>которое осуществляет подготовку мотивированного</w:t>
      </w:r>
      <w:proofErr w:type="gramEnd"/>
      <w:r w:rsidRPr="007330D7">
        <w:rPr>
          <w:sz w:val="28"/>
          <w:szCs w:val="28"/>
        </w:rPr>
        <w:t xml:space="preserve"> заключения по результатам рассмотрения уведомления.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17. </w:t>
      </w:r>
      <w:proofErr w:type="gramStart"/>
      <w:r w:rsidRPr="007330D7">
        <w:rPr>
          <w:sz w:val="28"/>
          <w:szCs w:val="28"/>
        </w:rPr>
        <w:t xml:space="preserve">Заявление, указанное в подпункте 6 пункта 9 настоящего Положения, подлежит предварительному рассмотрению должностным лицом подразделения органа местного самоуправления муниципального образования, ответственным за работу по профилактике коррупционных или иных правонарушений </w:t>
      </w:r>
      <w:r w:rsidR="00C72C26" w:rsidRPr="007330D7">
        <w:rPr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 w:rsidRPr="007330D7">
        <w:rPr>
          <w:sz w:val="28"/>
          <w:szCs w:val="28"/>
        </w:rPr>
        <w:t xml:space="preserve">, которое осуществляет подготовку мотивированного заключения по результатам рассмотрения заявления, в соответствии со </w:t>
      </w:r>
      <w:r w:rsidR="00C72C26" w:rsidRPr="007330D7">
        <w:rPr>
          <w:sz w:val="28"/>
          <w:szCs w:val="28"/>
        </w:rPr>
        <w:t>с Федеральным законом от 25.12.2008 № 273-ФЗ «О противодействии коррупции» Федеральным законом</w:t>
      </w:r>
      <w:proofErr w:type="gramEnd"/>
      <w:r w:rsidR="00C72C26" w:rsidRPr="007330D7">
        <w:rPr>
          <w:sz w:val="28"/>
          <w:szCs w:val="28"/>
        </w:rPr>
        <w:t xml:space="preserve"> от 02.03.2007 № 25-ФЗ «О муниципальной службе в Российской Федерации.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18. </w:t>
      </w:r>
      <w:proofErr w:type="gramStart"/>
      <w:r w:rsidRPr="007330D7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администрацией </w:t>
      </w:r>
      <w:r w:rsidR="00C72C26" w:rsidRPr="007330D7">
        <w:rPr>
          <w:sz w:val="28"/>
          <w:szCs w:val="28"/>
        </w:rPr>
        <w:t>Великорусского сельского поселения Калачинского муниципального</w:t>
      </w:r>
      <w:r w:rsidRPr="007330D7">
        <w:rPr>
          <w:sz w:val="28"/>
          <w:szCs w:val="28"/>
        </w:rPr>
        <w:t xml:space="preserve"> района </w:t>
      </w:r>
      <w:r w:rsidR="00C72C26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 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</w:t>
      </w:r>
      <w:proofErr w:type="gramEnd"/>
      <w:r w:rsidRPr="007330D7">
        <w:rPr>
          <w:sz w:val="28"/>
          <w:szCs w:val="28"/>
        </w:rPr>
        <w:t xml:space="preserve"> направления в 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19. Мотивированные заключения, предусмотренные пунктами 13 и 15 настоящего Положения, должны содержать: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1) информацию, изложенную в обращении, указанном в абзаце втором подпункта 2, или уведомлении, указанном в подпункте 5 пункта 9 настоящего Положения;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 xml:space="preserve">3) мотивированный вывод по результатам предварительного рассмотрения обращения, указанного в абзаце втором подпункта 2, или </w:t>
      </w:r>
      <w:r w:rsidRPr="007330D7">
        <w:rPr>
          <w:sz w:val="28"/>
          <w:szCs w:val="28"/>
        </w:rPr>
        <w:lastRenderedPageBreak/>
        <w:t>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330D7">
        <w:rPr>
          <w:sz w:val="28"/>
          <w:szCs w:val="28"/>
        </w:rPr>
        <w:t xml:space="preserve"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</w:t>
      </w:r>
      <w:r w:rsidR="00C72C26" w:rsidRPr="007330D7">
        <w:rPr>
          <w:sz w:val="28"/>
          <w:szCs w:val="28"/>
        </w:rPr>
        <w:t>Великорусского сельского поселения Калачинского муниципального</w:t>
      </w:r>
      <w:r w:rsidRPr="007330D7">
        <w:rPr>
          <w:sz w:val="28"/>
          <w:szCs w:val="28"/>
        </w:rPr>
        <w:t xml:space="preserve"> района </w:t>
      </w:r>
      <w:r w:rsidR="00C72C26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области.</w:t>
      </w:r>
      <w:proofErr w:type="gramEnd"/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330D7">
        <w:rPr>
          <w:sz w:val="28"/>
          <w:szCs w:val="28"/>
        </w:rPr>
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 администраци</w:t>
      </w:r>
      <w:r w:rsidR="00C72C26" w:rsidRPr="007330D7">
        <w:rPr>
          <w:sz w:val="28"/>
          <w:szCs w:val="28"/>
        </w:rPr>
        <w:t>ю</w:t>
      </w:r>
      <w:r w:rsidRPr="007330D7">
        <w:rPr>
          <w:sz w:val="28"/>
          <w:szCs w:val="28"/>
        </w:rPr>
        <w:t xml:space="preserve"> </w:t>
      </w:r>
      <w:r w:rsidR="00C72C26" w:rsidRPr="007330D7">
        <w:rPr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 w:rsidRPr="007330D7">
        <w:rPr>
          <w:sz w:val="28"/>
          <w:szCs w:val="28"/>
        </w:rPr>
        <w:t xml:space="preserve">  и с результатами ее проверки;</w:t>
      </w:r>
      <w:proofErr w:type="gramEnd"/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3) рассматривает ходатайства о приглашении на заседание комиссии лиц, указанных в </w:t>
      </w:r>
      <w:hyperlink r:id="rId8" w:history="1">
        <w:r w:rsidRPr="007330D7">
          <w:rPr>
            <w:rStyle w:val="a6"/>
            <w:color w:val="auto"/>
            <w:sz w:val="28"/>
            <w:szCs w:val="28"/>
            <w:u w:val="none"/>
          </w:rPr>
          <w:t>подпункте 2 пункта </w:t>
        </w:r>
      </w:hyperlink>
      <w:r w:rsidRPr="007330D7">
        <w:rPr>
          <w:sz w:val="28"/>
          <w:szCs w:val="28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23. </w:t>
      </w:r>
      <w:proofErr w:type="gramStart"/>
      <w:r w:rsidRPr="007330D7">
        <w:rPr>
          <w:sz w:val="28"/>
          <w:szCs w:val="28"/>
        </w:rPr>
        <w:t xml:space="preserve">Заявление, указанное в подпункте 6 пункта 9 настоящего Положения, рассматривается комиссией в срок, обеспечивающий соблюдение требования </w:t>
      </w:r>
      <w:r w:rsidR="00774510" w:rsidRPr="007330D7">
        <w:rPr>
          <w:sz w:val="28"/>
          <w:szCs w:val="28"/>
        </w:rPr>
        <w:t>Федерального закона от 02.03.2007 № 25-ФЗ «О муниципальной службе в Российской Федерации</w:t>
      </w:r>
      <w:r w:rsidRPr="007330D7">
        <w:rPr>
          <w:sz w:val="28"/>
          <w:szCs w:val="28"/>
        </w:rPr>
        <w:t xml:space="preserve">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</w:t>
      </w:r>
      <w:r w:rsidRPr="007330D7">
        <w:rPr>
          <w:sz w:val="28"/>
          <w:szCs w:val="28"/>
        </w:rPr>
        <w:lastRenderedPageBreak/>
        <w:t>конфликтов интересов, в случае его участия на безвозмездной</w:t>
      </w:r>
      <w:proofErr w:type="gramEnd"/>
      <w:r w:rsidRPr="007330D7">
        <w:rPr>
          <w:sz w:val="28"/>
          <w:szCs w:val="28"/>
        </w:rPr>
        <w:t xml:space="preserve"> основе в управлении некоммерческой организацией.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 xml:space="preserve"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7330D7">
        <w:rPr>
          <w:sz w:val="28"/>
          <w:szCs w:val="28"/>
        </w:rPr>
        <w:t>представляемых</w:t>
      </w:r>
      <w:proofErr w:type="gramEnd"/>
      <w:r w:rsidRPr="007330D7">
        <w:rPr>
          <w:sz w:val="28"/>
          <w:szCs w:val="28"/>
        </w:rPr>
        <w:t xml:space="preserve"> в соответствии с подпунктом 2 пункта 9 настоящего Положения.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25. Заседания комиссии могут проводиться в отсутствие муниципального служащего или гражданина в случае: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330D7">
        <w:rPr>
          <w:sz w:val="28"/>
          <w:szCs w:val="28"/>
        </w:rPr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  <w:proofErr w:type="gramEnd"/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330D7">
        <w:rPr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  <w:proofErr w:type="gramEnd"/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 xml:space="preserve"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 представителю нанимателю </w:t>
      </w:r>
      <w:r w:rsidRPr="007330D7">
        <w:rPr>
          <w:sz w:val="28"/>
          <w:szCs w:val="28"/>
        </w:rPr>
        <w:lastRenderedPageBreak/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32. 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1) признать, что при исполнении муниципальным служащим должностных обязанностей конфликт интересов отсутствует;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lastRenderedPageBreak/>
        <w:t>2) 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3) 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33. 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330D7">
        <w:rPr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  <w:proofErr w:type="gramEnd"/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 xml:space="preserve"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7330D7">
        <w:rPr>
          <w:sz w:val="28"/>
          <w:szCs w:val="28"/>
        </w:rPr>
        <w:t>контроля за</w:t>
      </w:r>
      <w:proofErr w:type="gramEnd"/>
      <w:r w:rsidRPr="007330D7">
        <w:rPr>
          <w:sz w:val="28"/>
          <w:szCs w:val="28"/>
        </w:rPr>
        <w:t> расходами, в органы прокуратуры и (или) иные государственные органы в соответствии с их компетенцией.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35. 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lastRenderedPageBreak/>
        <w:t>36. 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 xml:space="preserve">1) 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 </w:t>
      </w:r>
      <w:r w:rsidR="00774510" w:rsidRPr="007330D7">
        <w:rPr>
          <w:sz w:val="28"/>
          <w:szCs w:val="28"/>
        </w:rPr>
        <w:t>Федеральным законом от 02.03.2007 № 25-ФЗ «О муниципальной службе в Российской Федерации</w:t>
      </w:r>
      <w:r w:rsidRPr="007330D7">
        <w:rPr>
          <w:sz w:val="28"/>
          <w:szCs w:val="28"/>
        </w:rPr>
        <w:t xml:space="preserve">», не повлечет нарушения требований федерального законодательства и законодательства </w:t>
      </w:r>
      <w:r w:rsidR="00774510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 xml:space="preserve">2) 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</w:t>
      </w:r>
      <w:r w:rsidR="00774510" w:rsidRPr="007330D7">
        <w:rPr>
          <w:sz w:val="28"/>
          <w:szCs w:val="28"/>
        </w:rPr>
        <w:t>с Федеральным законом от 02.03.2007 № 25-ФЗ «О муниципальной службе в Российской Федерации</w:t>
      </w:r>
      <w:r w:rsidRPr="007330D7">
        <w:rPr>
          <w:sz w:val="28"/>
          <w:szCs w:val="28"/>
        </w:rPr>
        <w:t xml:space="preserve">», приведет к нарушениям требований федерального законодательства и законодательства </w:t>
      </w:r>
      <w:r w:rsidR="00774510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 о противодействии коррупции. В этом случае комиссия рекомендует представителю нанимателя </w:t>
      </w:r>
      <w:proofErr w:type="gramStart"/>
      <w:r w:rsidRPr="007330D7">
        <w:rPr>
          <w:sz w:val="28"/>
          <w:szCs w:val="28"/>
        </w:rPr>
        <w:t>отказать муниципальному служащему участвовать</w:t>
      </w:r>
      <w:proofErr w:type="gramEnd"/>
      <w:r w:rsidRPr="007330D7">
        <w:rPr>
          <w:sz w:val="28"/>
          <w:szCs w:val="28"/>
        </w:rPr>
        <w:t xml:space="preserve"> на безвозмездной основе в управлении данной некоммерческой организацией, указанной в заявлении.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37. 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39. Решения комиссии оформляются протоколами, которые подписывают члены комиссии, принимавшие участие в ее заседании.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41. В протоколе заседания комиссии указываются: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3) предъявляемые к муниципальному служащему претензии, материалы, на которых они основываются;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lastRenderedPageBreak/>
        <w:t>4) содержание пояснений муниципального служащего и других лиц по существу предъявляемых претензий;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 администраци</w:t>
      </w:r>
      <w:r w:rsidR="00774510" w:rsidRPr="007330D7">
        <w:rPr>
          <w:sz w:val="28"/>
          <w:szCs w:val="28"/>
        </w:rPr>
        <w:t>ю</w:t>
      </w:r>
      <w:r w:rsidRPr="007330D7">
        <w:rPr>
          <w:sz w:val="28"/>
          <w:szCs w:val="28"/>
        </w:rPr>
        <w:t xml:space="preserve"> </w:t>
      </w:r>
      <w:r w:rsidR="00774510" w:rsidRPr="007330D7">
        <w:rPr>
          <w:sz w:val="28"/>
          <w:szCs w:val="28"/>
        </w:rPr>
        <w:t xml:space="preserve">Великорусского сельского поселения Калачинского муниципального </w:t>
      </w:r>
      <w:r w:rsidRPr="007330D7">
        <w:rPr>
          <w:sz w:val="28"/>
          <w:szCs w:val="28"/>
        </w:rPr>
        <w:t xml:space="preserve">района </w:t>
      </w:r>
      <w:r w:rsidR="00774510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</w:t>
      </w:r>
      <w:r w:rsidRPr="007330D7">
        <w:rPr>
          <w:rStyle w:val="a5"/>
          <w:sz w:val="28"/>
          <w:szCs w:val="28"/>
        </w:rPr>
        <w:t>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7) другие сведения, касающиеся рассмотренного комиссией вопроса;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8) результаты голосования;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9) решение и обоснование его принятия.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 xml:space="preserve">44. Представитель нанимателя обязаны рассмотреть протокол заседания комиссии и вправе учесть в пределах своей </w:t>
      </w:r>
      <w:proofErr w:type="gramStart"/>
      <w:r w:rsidRPr="007330D7">
        <w:rPr>
          <w:sz w:val="28"/>
          <w:szCs w:val="28"/>
        </w:rPr>
        <w:t>компетенции</w:t>
      </w:r>
      <w:proofErr w:type="gramEnd"/>
      <w:r w:rsidRPr="007330D7">
        <w:rPr>
          <w:sz w:val="28"/>
          <w:szCs w:val="28"/>
        </w:rPr>
        <w:t xml:space="preserve">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46. </w:t>
      </w:r>
      <w:proofErr w:type="gramStart"/>
      <w:r w:rsidRPr="007330D7">
        <w:rPr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</w:t>
      </w:r>
      <w:r w:rsidRPr="007330D7">
        <w:rPr>
          <w:sz w:val="28"/>
          <w:szCs w:val="28"/>
        </w:rPr>
        <w:lastRenderedPageBreak/>
        <w:t>указанного действия (бездействии) и подтверждающие такой факт документы в правоприменительные органы в трехдневный срок, а при необходимости – немедленно.</w:t>
      </w:r>
      <w:proofErr w:type="gramEnd"/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48. </w:t>
      </w:r>
      <w:proofErr w:type="gramStart"/>
      <w:r w:rsidRPr="007330D7">
        <w:rPr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</w:t>
      </w:r>
      <w:r w:rsidR="00774510" w:rsidRPr="007330D7">
        <w:rPr>
          <w:sz w:val="28"/>
          <w:szCs w:val="28"/>
        </w:rPr>
        <w:t xml:space="preserve">Великорусского сельского поселения Калачинского муниципального </w:t>
      </w:r>
      <w:r w:rsidRPr="007330D7">
        <w:rPr>
          <w:sz w:val="28"/>
          <w:szCs w:val="28"/>
        </w:rPr>
        <w:t xml:space="preserve"> района </w:t>
      </w:r>
      <w:r w:rsidR="00774510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</w:t>
      </w:r>
      <w:r w:rsidRPr="007330D7">
        <w:rPr>
          <w:rStyle w:val="a5"/>
          <w:sz w:val="28"/>
          <w:szCs w:val="28"/>
        </w:rPr>
        <w:t>.</w:t>
      </w:r>
      <w:proofErr w:type="gramEnd"/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49. </w:t>
      </w:r>
      <w:proofErr w:type="gramStart"/>
      <w:r w:rsidRPr="007330D7">
        <w:rPr>
          <w:sz w:val="28"/>
          <w:szCs w:val="28"/>
        </w:rPr>
        <w:t>Выписка из решения комиссии, заверенная подписью секретаря комиссии и печатью, вручается гражданину, замещавшему должность муниципальной службы,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DE66EB" w:rsidRPr="007330D7" w:rsidRDefault="00DE66EB">
      <w:pPr>
        <w:rPr>
          <w:rFonts w:ascii="Times New Roman" w:hAnsi="Times New Roman" w:cs="Times New Roman"/>
          <w:sz w:val="28"/>
          <w:szCs w:val="28"/>
        </w:rPr>
      </w:pPr>
    </w:p>
    <w:p w:rsidR="00A37B90" w:rsidRPr="007330D7" w:rsidRDefault="00A37B90">
      <w:pPr>
        <w:rPr>
          <w:rFonts w:ascii="Times New Roman" w:hAnsi="Times New Roman" w:cs="Times New Roman"/>
          <w:sz w:val="28"/>
          <w:szCs w:val="28"/>
        </w:rPr>
      </w:pPr>
    </w:p>
    <w:p w:rsidR="00A37B90" w:rsidRPr="007330D7" w:rsidRDefault="00A37B90">
      <w:pPr>
        <w:rPr>
          <w:rFonts w:ascii="Times New Roman" w:hAnsi="Times New Roman" w:cs="Times New Roman"/>
          <w:sz w:val="28"/>
          <w:szCs w:val="28"/>
        </w:rPr>
      </w:pPr>
    </w:p>
    <w:p w:rsidR="00A37B90" w:rsidRPr="007330D7" w:rsidRDefault="00A37B90">
      <w:pPr>
        <w:rPr>
          <w:rFonts w:ascii="Times New Roman" w:hAnsi="Times New Roman" w:cs="Times New Roman"/>
          <w:sz w:val="28"/>
          <w:szCs w:val="28"/>
        </w:rPr>
      </w:pPr>
    </w:p>
    <w:p w:rsidR="00A37B90" w:rsidRPr="007330D7" w:rsidRDefault="00A37B90">
      <w:pPr>
        <w:rPr>
          <w:rFonts w:ascii="Times New Roman" w:hAnsi="Times New Roman" w:cs="Times New Roman"/>
          <w:sz w:val="28"/>
          <w:szCs w:val="28"/>
        </w:rPr>
      </w:pPr>
    </w:p>
    <w:p w:rsidR="00A37B90" w:rsidRDefault="00A37B90"/>
    <w:p w:rsidR="00A37B90" w:rsidRDefault="00A37B90"/>
    <w:p w:rsidR="00A37B90" w:rsidRDefault="00A37B90"/>
    <w:p w:rsidR="00A37B90" w:rsidRDefault="00A37B90"/>
    <w:p w:rsidR="00A37B90" w:rsidRDefault="00A37B90"/>
    <w:p w:rsidR="00A37B90" w:rsidRDefault="00A37B90"/>
    <w:p w:rsidR="00A37B90" w:rsidRDefault="00A37B90"/>
    <w:p w:rsidR="00A37B90" w:rsidRDefault="00A37B90"/>
    <w:p w:rsidR="00A37B90" w:rsidRDefault="00A37B90"/>
    <w:p w:rsidR="00A37B90" w:rsidRDefault="00A37B90"/>
    <w:p w:rsidR="00A37B90" w:rsidRDefault="00A37B90"/>
    <w:p w:rsidR="00921A7B" w:rsidRDefault="00921A7B" w:rsidP="00A37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A7B" w:rsidRDefault="00921A7B" w:rsidP="00A37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A7B" w:rsidRDefault="00921A7B" w:rsidP="00A37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A7B" w:rsidRDefault="00921A7B" w:rsidP="00A37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A7B" w:rsidRDefault="00921A7B" w:rsidP="00A37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A7B" w:rsidRPr="00A37B90" w:rsidRDefault="00921A7B" w:rsidP="00921A7B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Inter" w:hAnsi="Inter"/>
          <w:b w:val="0"/>
        </w:rPr>
      </w:pPr>
      <w:r>
        <w:rPr>
          <w:rStyle w:val="a4"/>
          <w:rFonts w:ascii="Inter" w:hAnsi="Inter"/>
          <w:b w:val="0"/>
        </w:rPr>
        <w:t>Приложение 2</w:t>
      </w:r>
    </w:p>
    <w:p w:rsidR="00921A7B" w:rsidRPr="00A37B90" w:rsidRDefault="00921A7B" w:rsidP="00921A7B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Inter" w:hAnsi="Inter"/>
          <w:b w:val="0"/>
        </w:rPr>
      </w:pPr>
      <w:r w:rsidRPr="00A37B90">
        <w:rPr>
          <w:rStyle w:val="a4"/>
          <w:rFonts w:ascii="Inter" w:hAnsi="Inter" w:hint="eastAsia"/>
          <w:b w:val="0"/>
        </w:rPr>
        <w:t>к</w:t>
      </w:r>
      <w:r w:rsidRPr="00A37B90">
        <w:rPr>
          <w:rStyle w:val="a4"/>
          <w:rFonts w:ascii="Inter" w:hAnsi="Inter"/>
          <w:b w:val="0"/>
        </w:rPr>
        <w:t xml:space="preserve"> постановлению главы </w:t>
      </w:r>
      <w:proofErr w:type="gramStart"/>
      <w:r w:rsidRPr="00A37B90">
        <w:rPr>
          <w:rStyle w:val="a4"/>
          <w:rFonts w:ascii="Inter" w:hAnsi="Inter"/>
          <w:b w:val="0"/>
        </w:rPr>
        <w:t>Великорусского</w:t>
      </w:r>
      <w:proofErr w:type="gramEnd"/>
      <w:r w:rsidRPr="00A37B90">
        <w:rPr>
          <w:rStyle w:val="a4"/>
          <w:rFonts w:ascii="Inter" w:hAnsi="Inter"/>
          <w:b w:val="0"/>
        </w:rPr>
        <w:t xml:space="preserve"> </w:t>
      </w:r>
    </w:p>
    <w:p w:rsidR="00921A7B" w:rsidRPr="00A37B90" w:rsidRDefault="00921A7B" w:rsidP="00921A7B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Inter" w:hAnsi="Inter"/>
          <w:b w:val="0"/>
        </w:rPr>
      </w:pPr>
      <w:r w:rsidRPr="00A37B90">
        <w:rPr>
          <w:rStyle w:val="a4"/>
          <w:rFonts w:ascii="Inter" w:hAnsi="Inter"/>
          <w:b w:val="0"/>
        </w:rPr>
        <w:t>сельского поселения Калачинского</w:t>
      </w:r>
    </w:p>
    <w:p w:rsidR="00921A7B" w:rsidRPr="00A37B90" w:rsidRDefault="00921A7B" w:rsidP="00921A7B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Inter" w:hAnsi="Inter"/>
          <w:b w:val="0"/>
        </w:rPr>
      </w:pPr>
      <w:r w:rsidRPr="00A37B90">
        <w:rPr>
          <w:rStyle w:val="a4"/>
          <w:rFonts w:ascii="Inter" w:hAnsi="Inter"/>
          <w:b w:val="0"/>
        </w:rPr>
        <w:t>муниципального района Омской области</w:t>
      </w:r>
    </w:p>
    <w:p w:rsidR="00921A7B" w:rsidRPr="00A37B90" w:rsidRDefault="00921A7B" w:rsidP="00921A7B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Inter" w:hAnsi="Inter"/>
          <w:b w:val="0"/>
        </w:rPr>
      </w:pPr>
      <w:r w:rsidRPr="00A37B90">
        <w:rPr>
          <w:rStyle w:val="a4"/>
          <w:rFonts w:ascii="Inter" w:hAnsi="Inter"/>
          <w:b w:val="0"/>
        </w:rPr>
        <w:t>от 00.00.2025 №  -</w:t>
      </w:r>
      <w:proofErr w:type="gramStart"/>
      <w:r w:rsidRPr="00A37B90">
        <w:rPr>
          <w:rStyle w:val="a4"/>
          <w:rFonts w:ascii="Inter" w:hAnsi="Inter"/>
          <w:b w:val="0"/>
        </w:rPr>
        <w:t>П</w:t>
      </w:r>
      <w:proofErr w:type="gramEnd"/>
    </w:p>
    <w:p w:rsidR="00921A7B" w:rsidRDefault="00921A7B" w:rsidP="00A37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B90" w:rsidRPr="00A37B90" w:rsidRDefault="00A37B90" w:rsidP="00A37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комиссии по</w:t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соблюдению требований к служебному поведению муниципальных служащих и урегулированию конфликтов интересов в органе местного самоуправления Великорусского сельского поселения </w:t>
      </w:r>
    </w:p>
    <w:p w:rsidR="00A37B90" w:rsidRPr="00A37B90" w:rsidRDefault="00A37B90" w:rsidP="00A37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 муниципального района Омской области</w:t>
      </w:r>
    </w:p>
    <w:p w:rsidR="00A37B90" w:rsidRDefault="00A37B90" w:rsidP="00A3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B90" w:rsidRPr="00A37B90" w:rsidRDefault="00A37B90" w:rsidP="00A3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B90" w:rsidRPr="00A37B90" w:rsidRDefault="00A37B90" w:rsidP="00A3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A37B90" w:rsidRPr="00A37B90" w:rsidRDefault="00A37B90" w:rsidP="00A3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Кашленко Лариса Викторовна           </w:t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</w:p>
    <w:p w:rsidR="00A37B90" w:rsidRPr="00A37B90" w:rsidRDefault="00A37B90" w:rsidP="00A3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администрации Великорусского </w:t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сельского поселения</w:t>
      </w:r>
    </w:p>
    <w:p w:rsidR="00A37B90" w:rsidRPr="00A37B90" w:rsidRDefault="00A37B90" w:rsidP="00A3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B90" w:rsidRPr="00A37B90" w:rsidRDefault="00A37B90" w:rsidP="00A3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председателя комиссии:</w:t>
      </w:r>
    </w:p>
    <w:p w:rsidR="00A37B90" w:rsidRPr="00A37B90" w:rsidRDefault="00A37B90" w:rsidP="00A37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Исаева Елена Александровна                специалист 1 категории  </w:t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администрации </w:t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Великорусского</w:t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сельского поселения</w:t>
      </w:r>
    </w:p>
    <w:p w:rsidR="00A37B90" w:rsidRPr="00A37B90" w:rsidRDefault="00A37B90" w:rsidP="00A3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комиссии:</w:t>
      </w:r>
    </w:p>
    <w:p w:rsidR="00A37B90" w:rsidRPr="00A37B90" w:rsidRDefault="00A37B90" w:rsidP="00A37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Белова Ольга Ивановна                           специалист администрации </w:t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Великорусского сельского поселения</w:t>
      </w:r>
    </w:p>
    <w:p w:rsidR="00A37B90" w:rsidRPr="00A37B90" w:rsidRDefault="00A37B90" w:rsidP="00A37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B90" w:rsidRPr="00A37B90" w:rsidRDefault="00A37B90" w:rsidP="00A3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комиссии:</w:t>
      </w:r>
    </w:p>
    <w:p w:rsidR="00A37B90" w:rsidRPr="00A37B90" w:rsidRDefault="00A37B90" w:rsidP="00A37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Мусорова Елена Петровна        </w:t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депутат Совета Великорусского</w:t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сельского поселения           </w:t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(по согласованию)</w:t>
      </w:r>
    </w:p>
    <w:p w:rsidR="00A37B90" w:rsidRPr="00A37B90" w:rsidRDefault="00A37B90" w:rsidP="00A37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B90" w:rsidRPr="00A37B90" w:rsidRDefault="00A37B90" w:rsidP="00A37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Никитин Александр Владимирович      </w:t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Совета Великорусского</w:t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сельского поселения           </w:t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</w:t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анию)</w:t>
      </w:r>
    </w:p>
    <w:p w:rsidR="00A37B90" w:rsidRPr="00FB5DB5" w:rsidRDefault="00A37B90"/>
    <w:sectPr w:rsidR="00A37B90" w:rsidRPr="00FB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22CD7"/>
    <w:multiLevelType w:val="hybridMultilevel"/>
    <w:tmpl w:val="31588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B5"/>
    <w:rsid w:val="001A6107"/>
    <w:rsid w:val="00200310"/>
    <w:rsid w:val="0044510C"/>
    <w:rsid w:val="00510878"/>
    <w:rsid w:val="006D7861"/>
    <w:rsid w:val="007330D7"/>
    <w:rsid w:val="007530FD"/>
    <w:rsid w:val="00774510"/>
    <w:rsid w:val="008C0002"/>
    <w:rsid w:val="008E3ED0"/>
    <w:rsid w:val="00921A7B"/>
    <w:rsid w:val="00A37B90"/>
    <w:rsid w:val="00C72C26"/>
    <w:rsid w:val="00CB76C1"/>
    <w:rsid w:val="00D339B6"/>
    <w:rsid w:val="00DE66EB"/>
    <w:rsid w:val="00FB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DB5"/>
    <w:rPr>
      <w:b/>
      <w:bCs/>
    </w:rPr>
  </w:style>
  <w:style w:type="character" w:styleId="a5">
    <w:name w:val="Emphasis"/>
    <w:basedOn w:val="a0"/>
    <w:uiPriority w:val="20"/>
    <w:qFormat/>
    <w:rsid w:val="00FB5DB5"/>
    <w:rPr>
      <w:i/>
      <w:iCs/>
    </w:rPr>
  </w:style>
  <w:style w:type="character" w:styleId="a6">
    <w:name w:val="Hyperlink"/>
    <w:basedOn w:val="a0"/>
    <w:uiPriority w:val="99"/>
    <w:semiHidden/>
    <w:unhideWhenUsed/>
    <w:rsid w:val="00FB5DB5"/>
    <w:rPr>
      <w:color w:val="0000FF"/>
      <w:u w:val="single"/>
    </w:rPr>
  </w:style>
  <w:style w:type="paragraph" w:styleId="a7">
    <w:name w:val="No Spacing"/>
    <w:uiPriority w:val="1"/>
    <w:qFormat/>
    <w:rsid w:val="00445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10878"/>
    <w:pPr>
      <w:ind w:left="720"/>
      <w:contextualSpacing/>
    </w:pPr>
  </w:style>
  <w:style w:type="paragraph" w:customStyle="1" w:styleId="consplustitle">
    <w:name w:val="consplustitle"/>
    <w:basedOn w:val="a"/>
    <w:rsid w:val="00CB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DB5"/>
    <w:rPr>
      <w:b/>
      <w:bCs/>
    </w:rPr>
  </w:style>
  <w:style w:type="character" w:styleId="a5">
    <w:name w:val="Emphasis"/>
    <w:basedOn w:val="a0"/>
    <w:uiPriority w:val="20"/>
    <w:qFormat/>
    <w:rsid w:val="00FB5DB5"/>
    <w:rPr>
      <w:i/>
      <w:iCs/>
    </w:rPr>
  </w:style>
  <w:style w:type="character" w:styleId="a6">
    <w:name w:val="Hyperlink"/>
    <w:basedOn w:val="a0"/>
    <w:uiPriority w:val="99"/>
    <w:semiHidden/>
    <w:unhideWhenUsed/>
    <w:rsid w:val="00FB5DB5"/>
    <w:rPr>
      <w:color w:val="0000FF"/>
      <w:u w:val="single"/>
    </w:rPr>
  </w:style>
  <w:style w:type="paragraph" w:styleId="a7">
    <w:name w:val="No Spacing"/>
    <w:uiPriority w:val="1"/>
    <w:qFormat/>
    <w:rsid w:val="00445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10878"/>
    <w:pPr>
      <w:ind w:left="720"/>
      <w:contextualSpacing/>
    </w:pPr>
  </w:style>
  <w:style w:type="paragraph" w:customStyle="1" w:styleId="consplustitle">
    <w:name w:val="consplustitle"/>
    <w:basedOn w:val="a"/>
    <w:rsid w:val="00CB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F1ADF1D33B83770ED7DF6C020C8F4656CFE7BA4032544A2BFFE90DFE0C0B0AE4E8FF32622D80362Bm7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F3D9593B0E0574CE20FC17065ADBEE520CC543530A44AD5AD62BC61BCF7A8D1DB6F34B00F3vEW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F3D9593B0E0574CE20FC17065ADBEE520CC040520044AD5AD62BC61BCF7A8D1DB6F349v0W4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16</Pages>
  <Words>5694</Words>
  <Characters>32457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dcterms:created xsi:type="dcterms:W3CDTF">2025-02-27T06:28:00Z</dcterms:created>
  <dcterms:modified xsi:type="dcterms:W3CDTF">2025-02-27T09:43:00Z</dcterms:modified>
</cp:coreProperties>
</file>