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645" w:rsidRPr="00A01BB5" w:rsidRDefault="00B51645" w:rsidP="00BE61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16"/>
          <w:szCs w:val="16"/>
        </w:rPr>
      </w:pPr>
    </w:p>
    <w:p w:rsidR="003C6ABD" w:rsidRPr="00BE6150" w:rsidRDefault="003C6ABD" w:rsidP="00BE61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C6ABD" w:rsidRPr="00BE6150" w:rsidRDefault="003C6ABD" w:rsidP="00BE61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8B3650">
        <w:rPr>
          <w:rFonts w:ascii="Times New Roman" w:hAnsi="Times New Roman" w:cs="Times New Roman"/>
          <w:sz w:val="28"/>
          <w:szCs w:val="28"/>
        </w:rPr>
        <w:t>администрации</w:t>
      </w:r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D39" w:rsidRDefault="00670D39" w:rsidP="00BE61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</w:p>
    <w:p w:rsidR="003C6ABD" w:rsidRPr="00BE6150" w:rsidRDefault="003C6ABD" w:rsidP="00BE61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3C6ABD" w:rsidRPr="00BE6150" w:rsidRDefault="003C6ABD" w:rsidP="00BE615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района от</w:t>
      </w:r>
      <w:r w:rsidR="00A84D13">
        <w:rPr>
          <w:rFonts w:ascii="Times New Roman" w:hAnsi="Times New Roman" w:cs="Times New Roman"/>
          <w:sz w:val="28"/>
          <w:szCs w:val="28"/>
        </w:rPr>
        <w:t xml:space="preserve"> </w:t>
      </w:r>
      <w:r w:rsidR="00670D39">
        <w:rPr>
          <w:rFonts w:ascii="Times New Roman" w:hAnsi="Times New Roman" w:cs="Times New Roman"/>
          <w:sz w:val="28"/>
          <w:szCs w:val="28"/>
        </w:rPr>
        <w:t xml:space="preserve">00.06.2024 </w:t>
      </w:r>
      <w:r w:rsidRPr="00BE6150">
        <w:rPr>
          <w:rFonts w:ascii="Times New Roman" w:hAnsi="Times New Roman" w:cs="Times New Roman"/>
          <w:sz w:val="28"/>
          <w:szCs w:val="28"/>
        </w:rPr>
        <w:t xml:space="preserve">№ </w:t>
      </w:r>
      <w:r w:rsidR="00670D39">
        <w:rPr>
          <w:rFonts w:ascii="Times New Roman" w:hAnsi="Times New Roman" w:cs="Times New Roman"/>
          <w:sz w:val="28"/>
          <w:szCs w:val="28"/>
        </w:rPr>
        <w:t>00-ПА</w:t>
      </w:r>
    </w:p>
    <w:p w:rsidR="003C6ABD" w:rsidRPr="00BE6150" w:rsidRDefault="003C6ABD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</w:p>
    <w:p w:rsidR="003C6ABD" w:rsidRPr="00BE6150" w:rsidRDefault="003C6ABD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6ABD" w:rsidRPr="00BE6150" w:rsidRDefault="00240BC9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hyperlink w:anchor="P35" w:history="1">
        <w:r w:rsidR="003C6ABD" w:rsidRPr="00BE6150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3C6ABD" w:rsidRPr="00BE6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ABD" w:rsidRPr="00BE6150" w:rsidRDefault="003C6ABD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подготовки проектов правовых актов в администрации </w:t>
      </w:r>
      <w:r w:rsidR="00670D39" w:rsidRP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Pr="00BE6150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Омской области </w:t>
      </w:r>
    </w:p>
    <w:p w:rsidR="003C6ABD" w:rsidRPr="00BE6150" w:rsidRDefault="003C6ABD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требования к составлению и оформлению проектов </w:t>
      </w:r>
      <w:r w:rsidR="003C6ABD" w:rsidRPr="00BE6150">
        <w:rPr>
          <w:rFonts w:ascii="Times New Roman" w:hAnsi="Times New Roman" w:cs="Times New Roman"/>
          <w:sz w:val="28"/>
          <w:szCs w:val="28"/>
        </w:rPr>
        <w:t>постановлений</w:t>
      </w:r>
      <w:r w:rsidRPr="00BE6150">
        <w:rPr>
          <w:rFonts w:ascii="Times New Roman" w:hAnsi="Times New Roman" w:cs="Times New Roman"/>
          <w:sz w:val="28"/>
          <w:szCs w:val="28"/>
        </w:rPr>
        <w:t xml:space="preserve"> и распоряжений </w:t>
      </w:r>
      <w:r w:rsidR="003C6ABD" w:rsidRPr="00BE615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3C6ABD" w:rsidRPr="00BE6150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, постановлений и распоряжений </w:t>
      </w:r>
      <w:r w:rsidR="003C6ABD" w:rsidRPr="00BE6150">
        <w:rPr>
          <w:rFonts w:ascii="Times New Roman" w:hAnsi="Times New Roman" w:cs="Times New Roman"/>
          <w:sz w:val="28"/>
          <w:szCs w:val="28"/>
        </w:rPr>
        <w:t>администрации</w:t>
      </w:r>
      <w:r w:rsidR="00670D39">
        <w:rPr>
          <w:rFonts w:ascii="Times New Roman" w:hAnsi="Times New Roman" w:cs="Times New Roman"/>
          <w:sz w:val="28"/>
          <w:szCs w:val="28"/>
        </w:rPr>
        <w:t xml:space="preserve"> </w:t>
      </w:r>
      <w:r w:rsidR="003C6ABD"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3C6ABD" w:rsidRPr="00BE6150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="00FF3FED" w:rsidRPr="00BE6150">
        <w:rPr>
          <w:rFonts w:ascii="Times New Roman" w:hAnsi="Times New Roman" w:cs="Times New Roman"/>
          <w:sz w:val="28"/>
          <w:szCs w:val="28"/>
        </w:rPr>
        <w:t>(далее - проекты)</w:t>
      </w:r>
      <w:r w:rsidR="00FF3FED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Настоящие Правила направлены на обеспечение деятельности </w:t>
      </w:r>
      <w:r w:rsidR="0037210D" w:rsidRPr="00BE61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37210D" w:rsidRPr="00BE6150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и ее структурных подразделений </w:t>
      </w:r>
      <w:r w:rsidRPr="00BE6150">
        <w:rPr>
          <w:rFonts w:ascii="Times New Roman" w:hAnsi="Times New Roman" w:cs="Times New Roman"/>
          <w:sz w:val="28"/>
          <w:szCs w:val="28"/>
        </w:rPr>
        <w:t>по подготовке проектов.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r w:rsidRPr="00BE6150">
        <w:rPr>
          <w:rFonts w:ascii="Times New Roman" w:hAnsi="Times New Roman" w:cs="Times New Roman"/>
          <w:sz w:val="28"/>
          <w:szCs w:val="28"/>
        </w:rPr>
        <w:t>II. Название проекта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Название является реквизитом правового акта, отражающим его содержание.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Название указывается с прописной буквы, формулируется с помощью существительного (как правило, отглагольного), отвечая на вопрос </w:t>
      </w:r>
      <w:r w:rsidR="00BE6150" w:rsidRPr="00BE6150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 чем</w:t>
      </w:r>
      <w:r w:rsidR="000637EE">
        <w:rPr>
          <w:rFonts w:ascii="Times New Roman" w:hAnsi="Times New Roman" w:cs="Times New Roman"/>
          <w:sz w:val="28"/>
          <w:szCs w:val="28"/>
        </w:rPr>
        <w:t>?</w:t>
      </w:r>
      <w:r w:rsidR="00BE6150" w:rsidRPr="00BE6150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. Например: </w:t>
      </w:r>
      <w:r w:rsidR="0037210D" w:rsidRPr="00BE6150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 регулировании...</w:t>
      </w:r>
      <w:r w:rsidR="0037210D" w:rsidRPr="00BE6150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37210D" w:rsidRPr="00BE6150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 выделении...</w:t>
      </w:r>
      <w:r w:rsidR="0037210D" w:rsidRPr="00BE6150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37210D" w:rsidRPr="00BE6150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Об утверждении...</w:t>
      </w:r>
      <w:r w:rsidR="0037210D" w:rsidRPr="00BE6150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37210D" w:rsidRPr="00BE6150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 мерах...</w:t>
      </w:r>
      <w:r w:rsidR="0037210D" w:rsidRPr="00BE6150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Название, как правило, не должно состоять более чем из 30 слов.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Название выравнивается по центру и кавычками не выделяется. Точка в конце названия не ставится. Те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оекта отделяется от названия </w:t>
      </w:r>
      <w:r w:rsidR="003F3E6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E6150">
        <w:rPr>
          <w:rFonts w:ascii="Times New Roman" w:hAnsi="Times New Roman" w:cs="Times New Roman"/>
          <w:sz w:val="28"/>
          <w:szCs w:val="28"/>
        </w:rPr>
        <w:t>2</w:t>
      </w:r>
      <w:r w:rsidR="003F3E65">
        <w:rPr>
          <w:rFonts w:ascii="Times New Roman" w:hAnsi="Times New Roman" w:cs="Times New Roman"/>
          <w:sz w:val="28"/>
          <w:szCs w:val="28"/>
        </w:rPr>
        <w:t>-мя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межстрочными интервалами.</w:t>
      </w:r>
    </w:p>
    <w:p w:rsidR="00BE6150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в названии проекта необходимо указать правовой акт, то указывается его форма и полное название. 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Название проекта, предусматривающего изменение правового акта, формулируется следующим образом:</w:t>
      </w:r>
    </w:p>
    <w:p w:rsidR="0011267C" w:rsidRPr="00BE6150" w:rsidRDefault="00BE6150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 внесении изменений ...</w:t>
      </w:r>
      <w:r w:rsidRPr="00BE6150"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, если проект предусматривает внесение нескольких изменений;</w:t>
      </w:r>
    </w:p>
    <w:p w:rsidR="0011267C" w:rsidRPr="00BE6150" w:rsidRDefault="00BE6150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 внесении изменения ...</w:t>
      </w:r>
      <w:r w:rsidRPr="00BE6150"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, если проект предусматривает внесение одного изменения.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lastRenderedPageBreak/>
        <w:t>Если проектом предусматривается только изменение состава комиссии, иного коллегиального органа, то название проекта, как правило, формулируется следующим образом:</w:t>
      </w:r>
    </w:p>
    <w:p w:rsidR="0011267C" w:rsidRPr="00BE6150" w:rsidRDefault="00BE6150" w:rsidP="00F83A7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Об изменении состава комиссии ...</w:t>
      </w:r>
      <w:r w:rsidRPr="00BE6150"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BE6150" w:rsidP="00F83A7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Об изменении состава </w:t>
      </w:r>
      <w:r w:rsidRPr="00BE6150">
        <w:rPr>
          <w:rFonts w:ascii="Times New Roman" w:hAnsi="Times New Roman" w:cs="Times New Roman"/>
          <w:sz w:val="28"/>
          <w:szCs w:val="28"/>
        </w:rPr>
        <w:t>рабочей группы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...</w:t>
      </w:r>
      <w:r w:rsidRPr="00BE6150"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в названии проекта необходимо указать правовой акт, название которого состоит более чем из 20 слов, то название такого правового акта указывается, как правило, сокращенно - только форма, дата и номер. Например:</w:t>
      </w:r>
    </w:p>
    <w:p w:rsidR="0011267C" w:rsidRPr="00BE6150" w:rsidRDefault="00E90303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F3FE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 Калачинского муниципального района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15.01.2017 № 1-п»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в названии проекта необходимо указать несколько правовых актов, то они указываются обобщенно. Например:</w:t>
      </w:r>
    </w:p>
    <w:p w:rsidR="0011267C" w:rsidRPr="00BE6150" w:rsidRDefault="00E90303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 Калачинского муниципального района»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в проекте предполагается урегулировать различные, но взаимосвязанные друг с другом вопросы, то применяется обобщающая формулировка при помощи слов </w:t>
      </w:r>
      <w:r w:rsidR="00FE44F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 мерах</w:t>
      </w:r>
      <w:r w:rsidR="00FE44F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FE44F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об отдельных вопросах</w:t>
      </w:r>
      <w:r w:rsidR="00FE44F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и т.п. Например:</w:t>
      </w:r>
    </w:p>
    <w:p w:rsidR="0011267C" w:rsidRPr="00BE6150" w:rsidRDefault="00FE44F3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Об отдельных вопросах деятельности комитета 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FE44F3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 мерах по совершенствованию деятельности в сфере 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BE61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III. Содержание проекта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Изложение проекта должно быть кратким, ясным, обеспечивающим простоту, понятность и доступность содержания. Положения проекта должны быть однозначными, не допускающими возможность их произвольного толкования. Стиль изложения проекта - официально - деловой, без применения метафор, аллегорий, устаревших или сленговых терминов и выражений.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Использование в проекте новых иностранных терминов и выражений допускается, если отсутствуют имеющие тот же смысл русские термины и выражения или термины иностранного происхождения, ставшие в русском языке общеупотребительными.</w:t>
      </w:r>
    </w:p>
    <w:p w:rsidR="0011267C" w:rsidRPr="00BE6150" w:rsidRDefault="0011267C" w:rsidP="00F83A7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Преамбула проекта содержит разъяснение целей, мотивов и оснований принятия правового акта. Включение в преамбулу положений нормативного характера не допускается. Преамбула должна быть изложена кратко, как правило, не более одного абзаца.</w:t>
      </w:r>
    </w:p>
    <w:p w:rsidR="0011267C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преамбуле проекта используются устойчивые формулировки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во исполнение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в соответствии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на основании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руководствуясь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в связи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в целях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и т.п. </w:t>
      </w:r>
      <w:r w:rsidR="00170938" w:rsidRPr="00BE6150">
        <w:rPr>
          <w:rFonts w:ascii="Times New Roman" w:hAnsi="Times New Roman" w:cs="Times New Roman"/>
          <w:sz w:val="28"/>
          <w:szCs w:val="28"/>
        </w:rPr>
        <w:t xml:space="preserve">Формулировки </w:t>
      </w:r>
      <w:r w:rsidR="00170938">
        <w:rPr>
          <w:rFonts w:ascii="Times New Roman" w:hAnsi="Times New Roman" w:cs="Times New Roman"/>
          <w:sz w:val="28"/>
          <w:szCs w:val="28"/>
        </w:rPr>
        <w:t>«</w:t>
      </w:r>
      <w:r w:rsidR="00170938" w:rsidRPr="00BE6150">
        <w:rPr>
          <w:rFonts w:ascii="Times New Roman" w:hAnsi="Times New Roman" w:cs="Times New Roman"/>
          <w:sz w:val="28"/>
          <w:szCs w:val="28"/>
        </w:rPr>
        <w:t>во исполнение</w:t>
      </w:r>
      <w:r w:rsidR="00170938">
        <w:rPr>
          <w:rFonts w:ascii="Times New Roman" w:hAnsi="Times New Roman" w:cs="Times New Roman"/>
          <w:sz w:val="28"/>
          <w:szCs w:val="28"/>
        </w:rPr>
        <w:t>»</w:t>
      </w:r>
      <w:r w:rsidR="00170938"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70938">
        <w:rPr>
          <w:rFonts w:ascii="Times New Roman" w:hAnsi="Times New Roman" w:cs="Times New Roman"/>
          <w:sz w:val="28"/>
          <w:szCs w:val="28"/>
        </w:rPr>
        <w:t>«</w:t>
      </w:r>
      <w:r w:rsidR="00170938" w:rsidRPr="00BE6150">
        <w:rPr>
          <w:rFonts w:ascii="Times New Roman" w:hAnsi="Times New Roman" w:cs="Times New Roman"/>
          <w:sz w:val="28"/>
          <w:szCs w:val="28"/>
        </w:rPr>
        <w:t>в соответствии</w:t>
      </w:r>
      <w:r w:rsidR="00170938">
        <w:rPr>
          <w:rFonts w:ascii="Times New Roman" w:hAnsi="Times New Roman" w:cs="Times New Roman"/>
          <w:sz w:val="28"/>
          <w:szCs w:val="28"/>
        </w:rPr>
        <w:t>»</w:t>
      </w:r>
      <w:r w:rsidR="00170938"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170938">
        <w:rPr>
          <w:rFonts w:ascii="Times New Roman" w:hAnsi="Times New Roman" w:cs="Times New Roman"/>
          <w:sz w:val="28"/>
          <w:szCs w:val="28"/>
        </w:rPr>
        <w:t>«</w:t>
      </w:r>
      <w:r w:rsidR="00170938" w:rsidRPr="00BE6150">
        <w:rPr>
          <w:rFonts w:ascii="Times New Roman" w:hAnsi="Times New Roman" w:cs="Times New Roman"/>
          <w:sz w:val="28"/>
          <w:szCs w:val="28"/>
        </w:rPr>
        <w:t>руководствуясь</w:t>
      </w:r>
      <w:r w:rsidR="00170938">
        <w:rPr>
          <w:rFonts w:ascii="Times New Roman" w:hAnsi="Times New Roman" w:cs="Times New Roman"/>
          <w:sz w:val="28"/>
          <w:szCs w:val="28"/>
        </w:rPr>
        <w:t>»</w:t>
      </w:r>
      <w:r w:rsidR="00170938" w:rsidRPr="00BE6150">
        <w:rPr>
          <w:rFonts w:ascii="Times New Roman" w:hAnsi="Times New Roman" w:cs="Times New Roman"/>
          <w:sz w:val="28"/>
          <w:szCs w:val="28"/>
        </w:rPr>
        <w:t xml:space="preserve"> используются для указания в качестве правового основания на правовой акт большей или равной юридической силы. </w:t>
      </w:r>
      <w:r w:rsidRPr="00BE6150">
        <w:rPr>
          <w:rFonts w:ascii="Times New Roman" w:hAnsi="Times New Roman" w:cs="Times New Roman"/>
          <w:sz w:val="28"/>
          <w:szCs w:val="28"/>
        </w:rPr>
        <w:t xml:space="preserve">В проектах </w:t>
      </w:r>
      <w:r w:rsidR="0019090F">
        <w:rPr>
          <w:rFonts w:ascii="Times New Roman" w:hAnsi="Times New Roman" w:cs="Times New Roman"/>
          <w:sz w:val="28"/>
          <w:szCs w:val="28"/>
        </w:rPr>
        <w:t xml:space="preserve">постановлений </w:t>
      </w:r>
      <w:r w:rsidR="00FF3FED">
        <w:rPr>
          <w:rFonts w:ascii="Times New Roman" w:hAnsi="Times New Roman" w:cs="Times New Roman"/>
          <w:sz w:val="28"/>
          <w:szCs w:val="28"/>
        </w:rPr>
        <w:t>г</w:t>
      </w:r>
      <w:r w:rsidR="0019090F">
        <w:rPr>
          <w:rFonts w:ascii="Times New Roman" w:hAnsi="Times New Roman" w:cs="Times New Roman"/>
          <w:sz w:val="28"/>
          <w:szCs w:val="28"/>
        </w:rPr>
        <w:t xml:space="preserve">лавы 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 xml:space="preserve">преамбула завершается словом </w:t>
      </w:r>
      <w:r w:rsidR="0019090F">
        <w:rPr>
          <w:rFonts w:ascii="Times New Roman" w:hAnsi="Times New Roman" w:cs="Times New Roman"/>
          <w:sz w:val="28"/>
          <w:szCs w:val="28"/>
        </w:rPr>
        <w:t>«</w:t>
      </w:r>
      <w:r w:rsidR="00FC3F2B">
        <w:rPr>
          <w:rFonts w:ascii="Times New Roman" w:hAnsi="Times New Roman" w:cs="Times New Roman"/>
          <w:sz w:val="28"/>
          <w:szCs w:val="28"/>
        </w:rPr>
        <w:t>постановляю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:</w:t>
      </w:r>
      <w:r w:rsidR="0019090F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. В проектах постановлений </w:t>
      </w:r>
      <w:r w:rsidR="0019090F">
        <w:rPr>
          <w:rFonts w:ascii="Times New Roman" w:hAnsi="Times New Roman" w:cs="Times New Roman"/>
          <w:sz w:val="28"/>
          <w:szCs w:val="28"/>
        </w:rPr>
        <w:t>администрации</w:t>
      </w:r>
      <w:r w:rsidR="00670D39">
        <w:rPr>
          <w:rFonts w:ascii="Times New Roman" w:hAnsi="Times New Roman" w:cs="Times New Roman"/>
          <w:sz w:val="28"/>
          <w:szCs w:val="28"/>
        </w:rPr>
        <w:t xml:space="preserve"> </w:t>
      </w:r>
      <w:r w:rsidR="00670D39" w:rsidRP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19090F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</w:t>
      </w:r>
      <w:r w:rsidR="00FB202C">
        <w:rPr>
          <w:rFonts w:ascii="Times New Roman" w:hAnsi="Times New Roman" w:cs="Times New Roman"/>
          <w:sz w:val="28"/>
          <w:szCs w:val="28"/>
        </w:rPr>
        <w:t>о</w:t>
      </w:r>
      <w:r w:rsidR="0019090F">
        <w:rPr>
          <w:rFonts w:ascii="Times New Roman" w:hAnsi="Times New Roman" w:cs="Times New Roman"/>
          <w:sz w:val="28"/>
          <w:szCs w:val="28"/>
        </w:rPr>
        <w:t xml:space="preserve">на </w:t>
      </w:r>
      <w:r w:rsidRPr="00BE6150">
        <w:rPr>
          <w:rFonts w:ascii="Times New Roman" w:hAnsi="Times New Roman" w:cs="Times New Roman"/>
          <w:sz w:val="28"/>
          <w:szCs w:val="28"/>
        </w:rPr>
        <w:t xml:space="preserve">преамбула завершается словами </w:t>
      </w:r>
      <w:r w:rsidR="00FB202C">
        <w:rPr>
          <w:rFonts w:ascii="Times New Roman" w:hAnsi="Times New Roman" w:cs="Times New Roman"/>
          <w:sz w:val="28"/>
          <w:szCs w:val="28"/>
        </w:rPr>
        <w:t xml:space="preserve">«администрация </w:t>
      </w:r>
      <w:r w:rsidR="00670D39" w:rsidRP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FB202C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="00DC639B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BE6150">
        <w:rPr>
          <w:rFonts w:ascii="Times New Roman" w:hAnsi="Times New Roman" w:cs="Times New Roman"/>
          <w:sz w:val="28"/>
          <w:szCs w:val="28"/>
        </w:rPr>
        <w:t>постановляет:</w:t>
      </w:r>
      <w:r w:rsidR="00170938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Преамбула выделяется отдельным абзацем. В конце преамбулы ставится двоеточие.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В преамбуле рекомендуется делать ссылки на конкретные пункты, статьи правовых актов, являющихся правовым основанием принятия правового акта. Например:</w:t>
      </w:r>
    </w:p>
    <w:p w:rsidR="0011267C" w:rsidRPr="00BE6150" w:rsidRDefault="00170938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="0011267C" w:rsidRPr="00BE6150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="0011267C" w:rsidRPr="00BE615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 прожиточном минимуме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AE2521">
        <w:rPr>
          <w:rFonts w:ascii="Times New Roman" w:hAnsi="Times New Roman" w:cs="Times New Roman"/>
          <w:sz w:val="28"/>
          <w:szCs w:val="28"/>
        </w:rPr>
        <w:t>постановляю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170938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целях регулирования и развития арендных отношений, в соответствии с </w:t>
      </w:r>
      <w:hyperlink r:id="rId10" w:history="1">
        <w:r w:rsidR="0011267C" w:rsidRPr="00BE6150">
          <w:rPr>
            <w:rFonts w:ascii="Times New Roman" w:hAnsi="Times New Roman" w:cs="Times New Roman"/>
            <w:sz w:val="28"/>
            <w:szCs w:val="28"/>
          </w:rPr>
          <w:t>пунктом 3 статьи 65</w:t>
        </w:r>
      </w:hyperlink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</w:t>
      </w:r>
      <w:r w:rsidR="00AE2521">
        <w:rPr>
          <w:rFonts w:ascii="Times New Roman" w:hAnsi="Times New Roman" w:cs="Times New Roman"/>
          <w:sz w:val="28"/>
          <w:szCs w:val="28"/>
        </w:rPr>
        <w:t>постановляю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правовым основанием принятия проекта является необходимое в соответствии с законодательством решение, то в преамбуле перед указанием на соответствующее решение используются слова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на основании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 Например:</w:t>
      </w:r>
    </w:p>
    <w:p w:rsidR="0011267C" w:rsidRPr="00BE6150" w:rsidRDefault="00B0304B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На основании решения межведомственной комиссии от </w:t>
      </w:r>
      <w:r>
        <w:rPr>
          <w:rFonts w:ascii="Times New Roman" w:hAnsi="Times New Roman" w:cs="Times New Roman"/>
          <w:sz w:val="28"/>
          <w:szCs w:val="28"/>
        </w:rPr>
        <w:t>01.02.20</w:t>
      </w:r>
      <w:r w:rsidR="00670D39">
        <w:rPr>
          <w:rFonts w:ascii="Times New Roman" w:hAnsi="Times New Roman" w:cs="Times New Roman"/>
          <w:sz w:val="28"/>
          <w:szCs w:val="28"/>
        </w:rPr>
        <w:t>24</w:t>
      </w:r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правовым основанием проекта является решение, обращение и т.п., имеющее рекомендательный характер, то в преамбуле перед указанием на соответствующее решение используются слова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с</w:t>
      </w:r>
      <w:r w:rsidR="00B0304B">
        <w:rPr>
          <w:rFonts w:ascii="Times New Roman" w:hAnsi="Times New Roman" w:cs="Times New Roman"/>
          <w:sz w:val="28"/>
          <w:szCs w:val="28"/>
        </w:rPr>
        <w:t xml:space="preserve"> </w:t>
      </w:r>
      <w:r w:rsidRPr="00BE6150">
        <w:rPr>
          <w:rFonts w:ascii="Times New Roman" w:hAnsi="Times New Roman" w:cs="Times New Roman"/>
          <w:sz w:val="28"/>
          <w:szCs w:val="28"/>
        </w:rPr>
        <w:t>учетом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 Например:</w:t>
      </w:r>
    </w:p>
    <w:p w:rsidR="0011267C" w:rsidRPr="00BE6150" w:rsidRDefault="00B0304B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С учетом решения комиссии </w:t>
      </w:r>
      <w:r w:rsidR="004C7C58">
        <w:rPr>
          <w:rFonts w:ascii="Times New Roman" w:hAnsi="Times New Roman" w:cs="Times New Roman"/>
          <w:sz w:val="28"/>
          <w:szCs w:val="28"/>
        </w:rPr>
        <w:t xml:space="preserve">   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01.03.20</w:t>
      </w:r>
      <w:r w:rsidR="00670D39">
        <w:rPr>
          <w:rFonts w:ascii="Times New Roman" w:hAnsi="Times New Roman" w:cs="Times New Roman"/>
          <w:sz w:val="28"/>
          <w:szCs w:val="28"/>
        </w:rPr>
        <w:t>24</w:t>
      </w:r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F83A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Проекты могут не иметь преамбулы, если разъяснение целей, мотивов и оснований принятия правового акта не требуется.</w:t>
      </w:r>
    </w:p>
    <w:p w:rsidR="0011267C" w:rsidRPr="00BE6150" w:rsidRDefault="0011267C" w:rsidP="00412489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За преамбулой следует основная часть. Текст после преамбулы всегда начинается с прописной буквы.</w:t>
      </w:r>
    </w:p>
    <w:p w:rsidR="0011267C" w:rsidRPr="00BE6150" w:rsidRDefault="0011267C" w:rsidP="00412489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Проект должен содержать только положения, регулирующие взаимосвязанные друг с другом вопросы. Проект не должен содержать неприменимые или невыполнимые на практике положения (предписания), а также положения (предписания), неисполнение которых не влечет юридических последствий. Не допускается использование слов и выражений, не имеющих юридического содержания и делающих исполнение предписаний невозможными для контроля, например: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усилить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укрепить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активизировать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повысить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охватить</w:t>
      </w:r>
      <w:r w:rsidR="00B0304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412489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проект </w:t>
      </w:r>
      <w:r w:rsidR="00B0304B">
        <w:rPr>
          <w:rFonts w:ascii="Times New Roman" w:hAnsi="Times New Roman" w:cs="Times New Roman"/>
          <w:sz w:val="28"/>
          <w:szCs w:val="28"/>
        </w:rPr>
        <w:t xml:space="preserve">постановлений главы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B0304B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B0304B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 xml:space="preserve">могут включаться индивидуально-правовые положения (предписания). В проект распоряжения </w:t>
      </w:r>
      <w:r w:rsidR="00B0304B">
        <w:rPr>
          <w:rFonts w:ascii="Times New Roman" w:hAnsi="Times New Roman" w:cs="Times New Roman"/>
          <w:sz w:val="28"/>
          <w:szCs w:val="28"/>
        </w:rPr>
        <w:t>главы</w:t>
      </w:r>
      <w:r w:rsidR="00670D39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B0304B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</w:t>
      </w:r>
      <w:r w:rsidR="00B0304B"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030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B0304B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>положения (предписания) нормативного характера не включаются.</w:t>
      </w:r>
    </w:p>
    <w:p w:rsidR="0011267C" w:rsidRPr="00BE6150" w:rsidRDefault="0011267C" w:rsidP="00412489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lastRenderedPageBreak/>
        <w:t>В проекте должны быть даны определения вводимых технических, научных и специальных терминов, если они не определены законодательством.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Слова и выражения в проекте используются в значении, обеспечивающем их точное понимание и единство с терминологией, применяемой в федеральном и областном законодательстве. Не допускается обозначение в проекте разных понятий одним термином или одного понятия разными терминами.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Термины в проекте должны использоваться в том значении, которое придается им в законодательстве.</w:t>
      </w:r>
    </w:p>
    <w:p w:rsidR="0011267C" w:rsidRPr="00BE6150" w:rsidRDefault="0011267C" w:rsidP="00412489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Изложение основной части проекта осуществляется с учетом: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- конкретности в определении целей, задач и средств их достижения;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- обеспечения необходимыми финансовыми средствами;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- определения исполнителей и сроков исполнения.</w:t>
      </w:r>
    </w:p>
    <w:p w:rsidR="0011267C" w:rsidRPr="00BE6150" w:rsidRDefault="0011267C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Например:</w:t>
      </w:r>
    </w:p>
    <w:p w:rsidR="0011267C" w:rsidRPr="00BE6150" w:rsidRDefault="00A01BB5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«Комитету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(название) в срок до </w:t>
      </w:r>
      <w:r>
        <w:rPr>
          <w:rFonts w:ascii="Times New Roman" w:hAnsi="Times New Roman" w:cs="Times New Roman"/>
          <w:sz w:val="28"/>
          <w:szCs w:val="28"/>
        </w:rPr>
        <w:t>15 марта 20</w:t>
      </w:r>
      <w:r w:rsidR="00670D39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разработать и представить на утверждение </w:t>
      </w:r>
      <w:r>
        <w:rPr>
          <w:rFonts w:ascii="Times New Roman" w:hAnsi="Times New Roman" w:cs="Times New Roman"/>
          <w:sz w:val="28"/>
          <w:szCs w:val="28"/>
        </w:rPr>
        <w:t xml:space="preserve">главе Калачинского муниципального района </w:t>
      </w:r>
      <w:r w:rsidR="0011267C" w:rsidRPr="00BE6150">
        <w:rPr>
          <w:rFonts w:ascii="Times New Roman" w:hAnsi="Times New Roman" w:cs="Times New Roman"/>
          <w:sz w:val="28"/>
          <w:szCs w:val="28"/>
        </w:rPr>
        <w:t>(название проекта, иного документа)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A01BB5" w:rsidP="00412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«Комитету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(название) провести 1 июня 20</w:t>
      </w:r>
      <w:r w:rsidR="00670D39">
        <w:rPr>
          <w:rFonts w:ascii="Times New Roman" w:hAnsi="Times New Roman" w:cs="Times New Roman"/>
          <w:sz w:val="28"/>
          <w:szCs w:val="28"/>
        </w:rPr>
        <w:t>24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года (название мероприятия)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FD73A5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проектом предусматриваются поручения, проведение мероприятий и т.п., то в проекте в соответствии с распределением обязанностей </w:t>
      </w:r>
      <w:proofErr w:type="gramStart"/>
      <w:r w:rsidR="00A44226" w:rsidRPr="00A44226">
        <w:rPr>
          <w:rFonts w:ascii="Times New Roman" w:hAnsi="Times New Roman" w:cs="Times New Roman"/>
          <w:color w:val="000000"/>
          <w:sz w:val="28"/>
          <w:szCs w:val="28"/>
        </w:rPr>
        <w:t>между</w:t>
      </w:r>
      <w:proofErr w:type="gramEnd"/>
      <w:r w:rsidR="00A44226" w:rsidRPr="00A44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44226" w:rsidRPr="00A44226">
        <w:rPr>
          <w:rFonts w:ascii="Times New Roman" w:hAnsi="Times New Roman" w:cs="Times New Roman"/>
          <w:color w:val="000000"/>
          <w:sz w:val="28"/>
          <w:szCs w:val="28"/>
        </w:rPr>
        <w:t>руководителям</w:t>
      </w:r>
      <w:proofErr w:type="gramEnd"/>
      <w:r w:rsidR="00A44226" w:rsidRPr="00A44226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</w:t>
      </w:r>
      <w:r w:rsidR="00670D39">
        <w:rPr>
          <w:rFonts w:ascii="Times New Roman" w:hAnsi="Times New Roman" w:cs="Times New Roman"/>
          <w:color w:val="000000"/>
          <w:sz w:val="28"/>
          <w:szCs w:val="28"/>
        </w:rPr>
        <w:t xml:space="preserve"> Великорусского сельского поселения</w:t>
      </w:r>
      <w:r w:rsidR="00A44226" w:rsidRPr="00A44226">
        <w:rPr>
          <w:rFonts w:ascii="Times New Roman" w:hAnsi="Times New Roman" w:cs="Times New Roman"/>
          <w:color w:val="000000"/>
          <w:sz w:val="28"/>
          <w:szCs w:val="28"/>
        </w:rPr>
        <w:t xml:space="preserve"> 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>определяется должностное лицо, на которое возлагается контроль исполнени</w:t>
      </w:r>
      <w:r w:rsidR="00FD73A5">
        <w:rPr>
          <w:rFonts w:ascii="Times New Roman" w:hAnsi="Times New Roman" w:cs="Times New Roman"/>
          <w:sz w:val="28"/>
          <w:szCs w:val="28"/>
        </w:rPr>
        <w:t>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правового акта. При отсутствии объекта контроля (поручений, мероприятий и т.п.) возложение контроля исполнени</w:t>
      </w:r>
      <w:r w:rsidR="00FD73A5">
        <w:rPr>
          <w:rFonts w:ascii="Times New Roman" w:hAnsi="Times New Roman" w:cs="Times New Roman"/>
          <w:sz w:val="28"/>
          <w:szCs w:val="28"/>
        </w:rPr>
        <w:t>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правового акта не предусматривается (например, если проектом предполагается только утверждение положения о </w:t>
      </w:r>
      <w:r w:rsidR="00A44226">
        <w:rPr>
          <w:rFonts w:ascii="Times New Roman" w:hAnsi="Times New Roman" w:cs="Times New Roman"/>
          <w:sz w:val="28"/>
          <w:szCs w:val="28"/>
        </w:rPr>
        <w:t xml:space="preserve">структурном подразделении администрации </w:t>
      </w:r>
      <w:r w:rsidR="00670D3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44226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Фамилия и инициалы руководителей органов местного самоуправления, их структурных подразделений, организаций, упоминаемых в тексте проекта, не указываются, за исключением случаев, когда проектом предусматривается назначение соответствующего руководителя, а также когда должность соответствующего лица не является персонифицированной. В пунктах о возложении контроля исполнени</w:t>
      </w:r>
      <w:r w:rsidR="00A628E7">
        <w:rPr>
          <w:rFonts w:ascii="Times New Roman" w:hAnsi="Times New Roman" w:cs="Times New Roman"/>
          <w:sz w:val="28"/>
          <w:szCs w:val="28"/>
        </w:rPr>
        <w:t>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правового акта на должностное лицо должность, инициалы и фамилия должностного лица указываются обязательно.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предусматривается общий порядок вступления в силу правового акта, то положения о порядке вступления в силу не указываются. Если проектом предусматривается иной по сравнению с общим порядок вступления в силу правового акта, то положения о порядке вступления в силу правового акта располагаются в конце проекта. Если проектом предусмотрено возложение контроля исполнени</w:t>
      </w:r>
      <w:r w:rsidR="000637EE">
        <w:rPr>
          <w:rFonts w:ascii="Times New Roman" w:hAnsi="Times New Roman" w:cs="Times New Roman"/>
          <w:sz w:val="28"/>
          <w:szCs w:val="28"/>
        </w:rPr>
        <w:t>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правового акта, то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положения о порядке вступления в силу правового акта располагаются перед положением о возложении контроля.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проекте должен быть решен вопрос о признании утратившими силу, изменении правовых актов, изданных по тому же вопросу, если это входит в компетенцию соответственно </w:t>
      </w:r>
      <w:r w:rsidR="000637EE">
        <w:rPr>
          <w:rFonts w:ascii="Times New Roman" w:hAnsi="Times New Roman" w:cs="Times New Roman"/>
          <w:sz w:val="28"/>
          <w:szCs w:val="28"/>
        </w:rPr>
        <w:t>главы</w:t>
      </w:r>
      <w:r w:rsidR="00670D39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</w:t>
      </w:r>
      <w:r w:rsidR="000637EE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района, администрации Калачинского муниципального района.</w:t>
      </w:r>
    </w:p>
    <w:p w:rsidR="0011267C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В конце проекта на расстоянии 2 - 3 межстрочных интервалов от последней строки текста указывается наименование должности, а также инициалы и фамилия лица, уполномоченного подписать правовой акт.</w:t>
      </w:r>
    </w:p>
    <w:p w:rsidR="006E1A58" w:rsidRPr="00ED7B9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B90">
        <w:rPr>
          <w:rFonts w:ascii="Times New Roman" w:hAnsi="Times New Roman" w:cs="Times New Roman"/>
          <w:sz w:val="28"/>
          <w:szCs w:val="28"/>
        </w:rPr>
        <w:t xml:space="preserve">В проектах правовых актов </w:t>
      </w:r>
      <w:r w:rsidR="000637EE" w:rsidRPr="00ED7B9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0637EE" w:rsidRPr="00ED7B90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5B3C4A" w:rsidRPr="00ED7B90">
        <w:rPr>
          <w:rFonts w:ascii="Times New Roman" w:hAnsi="Times New Roman" w:cs="Times New Roman"/>
          <w:sz w:val="28"/>
          <w:szCs w:val="28"/>
        </w:rPr>
        <w:t xml:space="preserve">, администрации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B3C4A" w:rsidRPr="00ED7B90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0637EE" w:rsidRPr="00ED7B90">
        <w:rPr>
          <w:rFonts w:ascii="Times New Roman" w:hAnsi="Times New Roman" w:cs="Times New Roman"/>
          <w:sz w:val="28"/>
          <w:szCs w:val="28"/>
        </w:rPr>
        <w:t xml:space="preserve"> </w:t>
      </w:r>
      <w:r w:rsidRPr="00ED7B90">
        <w:rPr>
          <w:rFonts w:ascii="Times New Roman" w:hAnsi="Times New Roman" w:cs="Times New Roman"/>
          <w:sz w:val="28"/>
          <w:szCs w:val="28"/>
        </w:rPr>
        <w:t xml:space="preserve">наименование должности, инициалы и фамилия </w:t>
      </w:r>
      <w:r w:rsidR="006E3D3C" w:rsidRPr="00ED7B9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6E3D3C" w:rsidRPr="00ED7B90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ED7B90">
        <w:rPr>
          <w:rFonts w:ascii="Times New Roman" w:hAnsi="Times New Roman" w:cs="Times New Roman"/>
          <w:sz w:val="28"/>
          <w:szCs w:val="28"/>
        </w:rPr>
        <w:t xml:space="preserve">печатаются на </w:t>
      </w:r>
      <w:r w:rsidR="00334CEF" w:rsidRPr="00ED7B90">
        <w:rPr>
          <w:rFonts w:ascii="Times New Roman" w:hAnsi="Times New Roman" w:cs="Times New Roman"/>
          <w:sz w:val="28"/>
          <w:szCs w:val="28"/>
        </w:rPr>
        <w:t>одной</w:t>
      </w:r>
      <w:r w:rsidR="009F349D" w:rsidRPr="00ED7B90">
        <w:rPr>
          <w:rFonts w:ascii="Times New Roman" w:hAnsi="Times New Roman" w:cs="Times New Roman"/>
          <w:sz w:val="28"/>
          <w:szCs w:val="28"/>
        </w:rPr>
        <w:t xml:space="preserve"> </w:t>
      </w:r>
      <w:r w:rsidRPr="00ED7B90">
        <w:rPr>
          <w:rFonts w:ascii="Times New Roman" w:hAnsi="Times New Roman" w:cs="Times New Roman"/>
          <w:sz w:val="28"/>
          <w:szCs w:val="28"/>
        </w:rPr>
        <w:t>строк</w:t>
      </w:r>
      <w:r w:rsidR="00334CEF" w:rsidRPr="00ED7B90">
        <w:rPr>
          <w:rFonts w:ascii="Times New Roman" w:hAnsi="Times New Roman" w:cs="Times New Roman"/>
          <w:sz w:val="28"/>
          <w:szCs w:val="28"/>
        </w:rPr>
        <w:t>е</w:t>
      </w:r>
      <w:r w:rsidR="006E1A58" w:rsidRPr="00ED7B90">
        <w:rPr>
          <w:rFonts w:ascii="Times New Roman" w:hAnsi="Times New Roman" w:cs="Times New Roman"/>
          <w:sz w:val="28"/>
          <w:szCs w:val="28"/>
        </w:rPr>
        <w:t>,</w:t>
      </w:r>
      <w:r w:rsidRPr="00ED7B90">
        <w:rPr>
          <w:rFonts w:ascii="Times New Roman" w:hAnsi="Times New Roman" w:cs="Times New Roman"/>
          <w:sz w:val="28"/>
          <w:szCs w:val="28"/>
        </w:rPr>
        <w:t xml:space="preserve"> </w:t>
      </w:r>
      <w:r w:rsidR="006E1A58" w:rsidRPr="00ED7B90">
        <w:rPr>
          <w:rFonts w:ascii="Times New Roman" w:hAnsi="Times New Roman" w:cs="Times New Roman"/>
          <w:sz w:val="28"/>
          <w:szCs w:val="28"/>
        </w:rPr>
        <w:t>у границы левого поля листа располагаются слова «Глава</w:t>
      </w:r>
      <w:r w:rsidR="00BF4E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E1A58" w:rsidRPr="00ED7B90">
        <w:rPr>
          <w:rFonts w:ascii="Times New Roman" w:hAnsi="Times New Roman" w:cs="Times New Roman"/>
          <w:sz w:val="28"/>
          <w:szCs w:val="28"/>
        </w:rPr>
        <w:t>» и у границы правого поля листа на этой же строке - инициалы и фамилия главы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</w:t>
      </w:r>
      <w:proofErr w:type="gramEnd"/>
      <w:r w:rsidR="00BF4EDB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E1A58" w:rsidRPr="00ED7B90">
        <w:rPr>
          <w:rFonts w:ascii="Times New Roman" w:hAnsi="Times New Roman" w:cs="Times New Roman"/>
          <w:sz w:val="28"/>
          <w:szCs w:val="28"/>
        </w:rPr>
        <w:t>Калачинского муниципального района.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E86">
        <w:rPr>
          <w:rFonts w:ascii="Times New Roman" w:hAnsi="Times New Roman" w:cs="Times New Roman"/>
          <w:sz w:val="28"/>
          <w:szCs w:val="28"/>
        </w:rPr>
        <w:t xml:space="preserve">Если проект готовится к подписанию исполняющим обязанности </w:t>
      </w:r>
      <w:r w:rsidR="005B3C4A" w:rsidRPr="00150E86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B3C4A" w:rsidRPr="00150E86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150E86">
        <w:rPr>
          <w:rFonts w:ascii="Times New Roman" w:hAnsi="Times New Roman" w:cs="Times New Roman"/>
          <w:sz w:val="28"/>
          <w:szCs w:val="28"/>
        </w:rPr>
        <w:t xml:space="preserve">, то у границы левого поля листа на одной строке располагаются слова </w:t>
      </w:r>
      <w:r w:rsidR="005B3C4A" w:rsidRPr="00150E86">
        <w:rPr>
          <w:rFonts w:ascii="Times New Roman" w:hAnsi="Times New Roman" w:cs="Times New Roman"/>
          <w:sz w:val="28"/>
          <w:szCs w:val="28"/>
        </w:rPr>
        <w:t>«</w:t>
      </w:r>
      <w:r w:rsidRPr="00150E86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5B3C4A" w:rsidRPr="00150E86">
        <w:rPr>
          <w:rFonts w:ascii="Times New Roman" w:hAnsi="Times New Roman" w:cs="Times New Roman"/>
          <w:sz w:val="28"/>
          <w:szCs w:val="28"/>
        </w:rPr>
        <w:t>»</w:t>
      </w:r>
      <w:r w:rsidRPr="00150E86">
        <w:rPr>
          <w:rFonts w:ascii="Times New Roman" w:hAnsi="Times New Roman" w:cs="Times New Roman"/>
          <w:sz w:val="28"/>
          <w:szCs w:val="28"/>
        </w:rPr>
        <w:t xml:space="preserve">, на следующей строке у границы левого поля листа - слова </w:t>
      </w:r>
      <w:r w:rsidR="005B3C4A" w:rsidRPr="00150E86">
        <w:rPr>
          <w:rFonts w:ascii="Times New Roman" w:hAnsi="Times New Roman" w:cs="Times New Roman"/>
          <w:sz w:val="28"/>
          <w:szCs w:val="28"/>
        </w:rPr>
        <w:t>«</w:t>
      </w:r>
      <w:r w:rsidR="00150E86" w:rsidRPr="00150E86">
        <w:rPr>
          <w:rFonts w:ascii="Times New Roman" w:hAnsi="Times New Roman" w:cs="Times New Roman"/>
          <w:sz w:val="28"/>
          <w:szCs w:val="28"/>
        </w:rPr>
        <w:t>главы</w:t>
      </w:r>
      <w:r w:rsidR="005B3C4A" w:rsidRPr="00150E86">
        <w:rPr>
          <w:rFonts w:ascii="Times New Roman" w:hAnsi="Times New Roman" w:cs="Times New Roman"/>
          <w:sz w:val="28"/>
          <w:szCs w:val="28"/>
        </w:rPr>
        <w:t xml:space="preserve"> </w:t>
      </w:r>
      <w:r w:rsidR="00BF4ED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B3C4A" w:rsidRPr="00150E86">
        <w:rPr>
          <w:rFonts w:ascii="Times New Roman" w:hAnsi="Times New Roman" w:cs="Times New Roman"/>
          <w:sz w:val="28"/>
          <w:szCs w:val="28"/>
        </w:rPr>
        <w:t>»</w:t>
      </w:r>
      <w:r w:rsidRPr="00150E86">
        <w:rPr>
          <w:rFonts w:ascii="Times New Roman" w:hAnsi="Times New Roman" w:cs="Times New Roman"/>
          <w:sz w:val="28"/>
          <w:szCs w:val="28"/>
        </w:rPr>
        <w:t xml:space="preserve">, и у границы правого поля листа на этой же строке - инициалы и фамилия исполняющего обязанности </w:t>
      </w:r>
      <w:r w:rsidR="005B3C4A" w:rsidRPr="00150E86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B3C4A" w:rsidRPr="00150E86">
        <w:rPr>
          <w:rFonts w:ascii="Times New Roman" w:hAnsi="Times New Roman" w:cs="Times New Roman"/>
          <w:sz w:val="28"/>
          <w:szCs w:val="28"/>
        </w:rPr>
        <w:t>Калачинского муниципального</w:t>
      </w:r>
      <w:proofErr w:type="gramEnd"/>
      <w:r w:rsidR="005B3C4A" w:rsidRPr="00150E8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IV. Требования к изложению текста проекта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Формы нормативных правовых актов - </w:t>
      </w:r>
      <w:hyperlink r:id="rId11" w:history="1">
        <w:r w:rsidRPr="00BE6150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BE615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Федеральный конституционный закон, Федеральный закон, Основы законодательства, Закон Российской Федерации, Закон РСФСР, Закон СССР, </w:t>
      </w:r>
      <w:hyperlink r:id="rId12" w:history="1">
        <w:r w:rsidRPr="00BE6150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BE6150">
        <w:rPr>
          <w:rFonts w:ascii="Times New Roman" w:hAnsi="Times New Roman" w:cs="Times New Roman"/>
          <w:sz w:val="28"/>
          <w:szCs w:val="28"/>
        </w:rPr>
        <w:t xml:space="preserve"> (Основной Закон) Омской области,</w:t>
      </w:r>
      <w:r w:rsidR="005E6FFD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5E6FFD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области,</w:t>
      </w:r>
      <w:r w:rsidRPr="00BE6150">
        <w:rPr>
          <w:rFonts w:ascii="Times New Roman" w:hAnsi="Times New Roman" w:cs="Times New Roman"/>
          <w:sz w:val="28"/>
          <w:szCs w:val="28"/>
        </w:rPr>
        <w:t xml:space="preserve"> Закон Омской области, Указ Президента Российской Федерации, Указ Губернатора Омской области - указываются с прописной буквы, если иное не установлено законодательством.</w:t>
      </w:r>
      <w:proofErr w:type="gramEnd"/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 указании на кодексы, если иное не установлено законодательством, с прописной буквы указывается первое слово, например: Гражданский кодекс Российской Федерации, Кодекс Российской Федерации об административных правонарушениях.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Формы нормативных правовых актов - постановление Правительства Российской Федерации, постановление Правительства Омской области</w:t>
      </w:r>
      <w:r w:rsidR="00135A39">
        <w:rPr>
          <w:rFonts w:ascii="Times New Roman" w:hAnsi="Times New Roman" w:cs="Times New Roman"/>
          <w:sz w:val="28"/>
          <w:szCs w:val="28"/>
        </w:rPr>
        <w:t xml:space="preserve">, постановление 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135A39">
        <w:rPr>
          <w:rFonts w:ascii="Times New Roman" w:hAnsi="Times New Roman" w:cs="Times New Roman"/>
          <w:sz w:val="28"/>
          <w:szCs w:val="28"/>
        </w:rPr>
        <w:t xml:space="preserve">Калачинского </w:t>
      </w:r>
      <w:r w:rsidR="00135A39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района, постановление администрации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</w:t>
      </w:r>
      <w:r w:rsidR="00135A39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- указываются со строчной буквы, если иное не установлено законодательством.</w:t>
      </w:r>
    </w:p>
    <w:p w:rsidR="0011267C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Формы индивидуальных правовых актов и проектов правовых актов указываются со строчной буквы, если иное не установлено законодательством. Например: распоряжение Президента Российской Федерации, распоряжение Правительства Российской Федерации, распоряжение Губернатора Омской области, распоряжение Правительства Омской области, </w:t>
      </w:r>
      <w:r w:rsidR="005E6FFD">
        <w:rPr>
          <w:rFonts w:ascii="Times New Roman" w:hAnsi="Times New Roman" w:cs="Times New Roman"/>
          <w:sz w:val="28"/>
          <w:szCs w:val="28"/>
        </w:rPr>
        <w:t xml:space="preserve">распоряжение 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E6FFD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3C039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5E6FFD">
        <w:rPr>
          <w:rFonts w:ascii="Times New Roman" w:hAnsi="Times New Roman" w:cs="Times New Roman"/>
          <w:sz w:val="28"/>
          <w:szCs w:val="28"/>
        </w:rPr>
        <w:t xml:space="preserve">, распоряжение администрации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E6FFD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3C039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5E6FFD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 ссылке в проекте на </w:t>
      </w:r>
      <w:hyperlink r:id="rId13" w:history="1">
        <w:r w:rsidRPr="00BE6150">
          <w:rPr>
            <w:rFonts w:ascii="Times New Roman" w:hAnsi="Times New Roman" w:cs="Times New Roman"/>
            <w:sz w:val="28"/>
            <w:szCs w:val="28"/>
          </w:rPr>
          <w:t>Конституцию</w:t>
        </w:r>
      </w:hyperlink>
      <w:r w:rsidRPr="00BE615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4" w:history="1">
        <w:r w:rsidRPr="00BE6150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BE6150">
        <w:rPr>
          <w:rFonts w:ascii="Times New Roman" w:hAnsi="Times New Roman" w:cs="Times New Roman"/>
          <w:sz w:val="28"/>
          <w:szCs w:val="28"/>
        </w:rPr>
        <w:t xml:space="preserve"> (Основной Закон) Омской области, </w:t>
      </w:r>
      <w:r w:rsidR="005E6FFD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E6FF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BE6150">
        <w:rPr>
          <w:rFonts w:ascii="Times New Roman" w:hAnsi="Times New Roman" w:cs="Times New Roman"/>
          <w:sz w:val="28"/>
          <w:szCs w:val="28"/>
        </w:rPr>
        <w:t>, кодексы, основы законодательства, законы дата и номер таких нормативных правовых актов не указываются.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 ссылке на правовые акты органов исполнительной власти</w:t>
      </w:r>
      <w:r w:rsidR="005E6FFD"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указываются также дата и номер правового акта. При этом реквизиты указываются в следующей последовательности: форма правового акта, дата, номер, название. Не допускаются ссылки на еще не изданные правовые акты.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Даты в проектах указываются цифровым способом в следующей последовательности: число, месяц, год</w:t>
      </w:r>
      <w:r w:rsidR="006359E4">
        <w:rPr>
          <w:rFonts w:ascii="Times New Roman" w:hAnsi="Times New Roman" w:cs="Times New Roman"/>
          <w:sz w:val="28"/>
          <w:szCs w:val="28"/>
        </w:rPr>
        <w:t xml:space="preserve"> без</w:t>
      </w:r>
      <w:r w:rsidRPr="00BE6150">
        <w:rPr>
          <w:rFonts w:ascii="Times New Roman" w:hAnsi="Times New Roman" w:cs="Times New Roman"/>
          <w:sz w:val="28"/>
          <w:szCs w:val="28"/>
        </w:rPr>
        <w:t xml:space="preserve"> добавлени</w:t>
      </w:r>
      <w:r w:rsidR="006359E4">
        <w:rPr>
          <w:rFonts w:ascii="Times New Roman" w:hAnsi="Times New Roman" w:cs="Times New Roman"/>
          <w:sz w:val="28"/>
          <w:szCs w:val="28"/>
        </w:rPr>
        <w:t>я</w:t>
      </w:r>
      <w:r w:rsidRPr="00BE6150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6359E4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год</w:t>
      </w:r>
      <w:r w:rsidR="006359E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>При написании чисел используются словесный (например: четыре метра, пять листов), цифровой (например: 30000, 125000000) и словесно - цифровой (например: 50 тысяч, 150 млн.) способы.</w:t>
      </w:r>
      <w:proofErr w:type="gramEnd"/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Словесно - цифровой способ применяется, как правило, для обозначения крупных круглых чисел. Например: 5 тыс. рублей, 12 млн. рублей, 20 млрд. рублей.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 написании сложных существительных и прилагательных, имеющих в своем составе числительные, применяются словесный и словесно-цифровой способы. Например: трехдневный, 150-летие, 25-процентный.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Существительное после дробного числа согласуется с дробной его частью и ставится в родительном падеже единственного числа: 28,5 метра, 25,4 процента, 46,2 квадратных метра, но 28,5 тысяч метров, 25 процентов.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Порядковые числительные, обозначаемые арабскими цифрами, пишутся с наращением. Например: 80-е годы. Порядковые числительные, обозначаемые римскими цифрами, пишутся без наращения. Например: начало XXI века. При написании подряд нескольких порядковых числительных, обозначенных арабскими цифрами, наращение указывается только у последнего числительного. Например: 8 - 10-е классы.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Римскими цифрами, как правило, обозначаются века, кварталы,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порядковые номера конференций, конгрессов, международных объединений, ассамблей, спортивных состязаний.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Например: XX век, IV квартал, XII Олимпийские игры.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Употребляемые в правовых актах сокращения слов должны быть общепринятыми, а их написание - унифицировано. В проектах применяются следующие сокращения:</w:t>
      </w:r>
    </w:p>
    <w:p w:rsidR="0011267C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1) сокращения, используемые в написании единиц измерения:</w:t>
      </w:r>
    </w:p>
    <w:p w:rsidR="00E82602" w:rsidRDefault="00E82602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11"/>
        <w:gridCol w:w="3651"/>
      </w:tblGrid>
      <w:tr w:rsidR="00E82602" w:rsidTr="006054A6">
        <w:tc>
          <w:tcPr>
            <w:tcW w:w="581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Полное название</w:t>
            </w:r>
          </w:p>
        </w:tc>
        <w:tc>
          <w:tcPr>
            <w:tcW w:w="365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</w:p>
        </w:tc>
      </w:tr>
      <w:tr w:rsidR="00E82602" w:rsidTr="006054A6">
        <w:tc>
          <w:tcPr>
            <w:tcW w:w="9462" w:type="dxa"/>
            <w:gridSpan w:val="2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Меры длины</w:t>
            </w:r>
          </w:p>
        </w:tc>
      </w:tr>
      <w:tr w:rsidR="00E82602" w:rsidTr="006054A6">
        <w:tc>
          <w:tcPr>
            <w:tcW w:w="5811" w:type="dxa"/>
          </w:tcPr>
          <w:p w:rsidR="00E82602" w:rsidRDefault="00E82602" w:rsidP="00BE61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  <w:tc>
          <w:tcPr>
            <w:tcW w:w="365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E82602" w:rsidTr="006054A6">
        <w:tc>
          <w:tcPr>
            <w:tcW w:w="5811" w:type="dxa"/>
          </w:tcPr>
          <w:p w:rsidR="00E82602" w:rsidRDefault="00E82602" w:rsidP="00BE61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сантиметр (10 мм)</w:t>
            </w:r>
          </w:p>
        </w:tc>
        <w:tc>
          <w:tcPr>
            <w:tcW w:w="365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</w:p>
        </w:tc>
      </w:tr>
    </w:tbl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2) сокращения, используемые в написании адресов: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11"/>
        <w:gridCol w:w="3651"/>
      </w:tblGrid>
      <w:tr w:rsidR="00E82602" w:rsidTr="006054A6">
        <w:tc>
          <w:tcPr>
            <w:tcW w:w="581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Полное название</w:t>
            </w:r>
          </w:p>
        </w:tc>
        <w:tc>
          <w:tcPr>
            <w:tcW w:w="365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</w:p>
        </w:tc>
      </w:tr>
      <w:tr w:rsidR="00E82602" w:rsidTr="006054A6">
        <w:tc>
          <w:tcPr>
            <w:tcW w:w="5811" w:type="dxa"/>
          </w:tcPr>
          <w:p w:rsidR="00E82602" w:rsidRDefault="00E82602" w:rsidP="00BE61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</w:p>
        </w:tc>
        <w:tc>
          <w:tcPr>
            <w:tcW w:w="3651" w:type="dxa"/>
          </w:tcPr>
          <w:p w:rsidR="00E82602" w:rsidRDefault="00E82602" w:rsidP="00E826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обл.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р-н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пос.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просп.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пл.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</w:p>
        </w:tc>
      </w:tr>
      <w:tr w:rsidR="00CF24FF" w:rsidTr="006054A6">
        <w:tc>
          <w:tcPr>
            <w:tcW w:w="5811" w:type="dxa"/>
          </w:tcPr>
          <w:p w:rsidR="00CF24FF" w:rsidRPr="00BE6150" w:rsidRDefault="00CF24FF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3651" w:type="dxa"/>
          </w:tcPr>
          <w:p w:rsidR="00CF24FF" w:rsidRPr="00BE6150" w:rsidRDefault="00CF24FF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проезд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корп.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подъезд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под.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этаж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эт</w:t>
            </w:r>
            <w:proofErr w:type="spell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A06B0" w:rsidTr="006054A6">
        <w:tc>
          <w:tcPr>
            <w:tcW w:w="5811" w:type="dxa"/>
          </w:tcPr>
          <w:p w:rsidR="001A06B0" w:rsidRPr="00BE6150" w:rsidRDefault="001A06B0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3651" w:type="dxa"/>
          </w:tcPr>
          <w:p w:rsidR="001A06B0" w:rsidRPr="00BE6150" w:rsidRDefault="001A06B0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</w:p>
        </w:tc>
      </w:tr>
      <w:tr w:rsidR="00E82602" w:rsidTr="006054A6">
        <w:tc>
          <w:tcPr>
            <w:tcW w:w="5811" w:type="dxa"/>
          </w:tcPr>
          <w:p w:rsidR="00E82602" w:rsidRPr="00BE6150" w:rsidRDefault="00E82602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комната</w:t>
            </w:r>
          </w:p>
        </w:tc>
        <w:tc>
          <w:tcPr>
            <w:tcW w:w="3651" w:type="dxa"/>
          </w:tcPr>
          <w:p w:rsidR="00E82602" w:rsidRPr="00BE6150" w:rsidRDefault="00E82602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к.</w:t>
            </w:r>
          </w:p>
        </w:tc>
      </w:tr>
    </w:tbl>
    <w:p w:rsidR="0011267C" w:rsidRPr="00177E0F" w:rsidRDefault="0011267C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3) сокращения, используемые в словесном написании чисел, денежных единиц:</w:t>
      </w:r>
    </w:p>
    <w:p w:rsidR="0011267C" w:rsidRPr="00177E0F" w:rsidRDefault="0011267C" w:rsidP="00BE615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11"/>
        <w:gridCol w:w="3651"/>
      </w:tblGrid>
      <w:tr w:rsidR="00976B6C" w:rsidTr="006054A6">
        <w:tc>
          <w:tcPr>
            <w:tcW w:w="5811" w:type="dxa"/>
          </w:tcPr>
          <w:p w:rsidR="00976B6C" w:rsidRDefault="00976B6C" w:rsidP="00976B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Полное название</w:t>
            </w:r>
          </w:p>
        </w:tc>
        <w:tc>
          <w:tcPr>
            <w:tcW w:w="3651" w:type="dxa"/>
          </w:tcPr>
          <w:p w:rsidR="00976B6C" w:rsidRDefault="00976B6C" w:rsidP="00976B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тысяча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миллион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млн.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миллиард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млрд.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рубль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доллар США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долл. США</w:t>
            </w:r>
          </w:p>
        </w:tc>
      </w:tr>
    </w:tbl>
    <w:p w:rsidR="00976B6C" w:rsidRPr="00177E0F" w:rsidRDefault="00976B6C" w:rsidP="00BE615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67C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4) прочие обозначения</w:t>
      </w:r>
    </w:p>
    <w:p w:rsidR="00976B6C" w:rsidRPr="00177E0F" w:rsidRDefault="00976B6C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11"/>
        <w:gridCol w:w="3651"/>
      </w:tblGrid>
      <w:tr w:rsidR="00976B6C" w:rsidTr="006054A6">
        <w:tc>
          <w:tcPr>
            <w:tcW w:w="5811" w:type="dxa"/>
          </w:tcPr>
          <w:p w:rsidR="00976B6C" w:rsidRDefault="00976B6C" w:rsidP="00976B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Полное название</w:t>
            </w:r>
          </w:p>
        </w:tc>
        <w:tc>
          <w:tcPr>
            <w:tcW w:w="3651" w:type="dxa"/>
          </w:tcPr>
          <w:p w:rsidR="00976B6C" w:rsidRDefault="00976B6C" w:rsidP="00976B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страница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табл.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рис.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смотри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то есть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т.е.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другой</w:t>
            </w:r>
            <w:proofErr w:type="gram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 xml:space="preserve"> (другие)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прочее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пр.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и тому подобное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и т.п.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и так далее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и т.д.</w:t>
            </w:r>
          </w:p>
        </w:tc>
      </w:tr>
      <w:tr w:rsidR="00976B6C" w:rsidTr="006054A6">
        <w:tc>
          <w:tcPr>
            <w:tcW w:w="5811" w:type="dxa"/>
          </w:tcPr>
          <w:p w:rsidR="00976B6C" w:rsidRPr="00BE6150" w:rsidRDefault="00976B6C" w:rsidP="00C912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железнодорожный</w:t>
            </w:r>
          </w:p>
        </w:tc>
        <w:tc>
          <w:tcPr>
            <w:tcW w:w="3651" w:type="dxa"/>
          </w:tcPr>
          <w:p w:rsidR="00976B6C" w:rsidRPr="00BE6150" w:rsidRDefault="00976B6C" w:rsidP="00C912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E0C84" w:rsidRDefault="001E0C84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Для удобства изложения последующего текста проекта могут применяться сокращенные термины (названия органов государственной власти, органов местного самоуправления, организаций, правовых актов, мероприятий и т.п.), о чем указывается непосредственно после первого упоминания сокращаемого термина. При этом сокращенный термин указывается в именительном падеже. Например:</w:t>
      </w:r>
    </w:p>
    <w:p w:rsidR="0011267C" w:rsidRPr="00BE6150" w:rsidRDefault="002506D9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Долгосрочная целевая программа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4C7C58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программа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8647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2506D9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«Районный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конкурс на лучшее произведение искусства (далее - конкурс)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В проекте может быть приведен перечень сокращений, используемых в тексте.</w:t>
      </w:r>
    </w:p>
    <w:p w:rsidR="0011267C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проектах постановлений </w:t>
      </w:r>
      <w:r w:rsidR="002506D9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2506D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района, администрации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2506D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 xml:space="preserve">применяются полные официальные наименования органов государственной власти и органов местного самоуправления, их структурных подразделений, организаций (с указанием организационно - правовой формы). В проектах распоряжений </w:t>
      </w:r>
      <w:r w:rsidR="002506D9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F4EDB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2506D9">
        <w:rPr>
          <w:rFonts w:ascii="Times New Roman" w:hAnsi="Times New Roman" w:cs="Times New Roman"/>
          <w:sz w:val="28"/>
          <w:szCs w:val="28"/>
        </w:rPr>
        <w:t>Калачинского муниципального района, администрации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2506D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>могут использоваться сокращенные официальные наименования органов и организаций.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в проекте упоминается физическое лицо, то инициалы ставятся перед фамилией. В составах комиссий, советов, рабочих групп и иных коллегиальных органов инициалы ставятся после фамилии. В проектах о назначении на должность или освобождении от должности фамилия, имя и отчество соответствующего лица указываются полностью.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Содержание проекта может быть оформлено таблицей, если необходимо указать сведения о нескольких объектах по ряду признаков. Графы таблицы должны иметь названия, выраженные именем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существительным в именительном падеже. Названия граф указываются с прописной буквы. Точка в конце названий граф не ставится.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Номера граф и строк таблицы указываются без точек. Названия последующих граф грамматически должны быть согласованы с основным названием.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таблицу печатают более чем на одной странице, наименование граф или их цифровое обозначение повторяется вверху на каждой странице.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Таблица может быть расположена вдоль длинной стороны листа. В этом случае таблица оформляется приложением к проекту.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Составы комиссий, советов, иных коллегиальных органов излагаются в табличной форме. Границы таблицы не выделяются. В левой графе указываются фамилия, имя и отчество (или инициалы), в правой графе через дефис занимаемая должность соответствующего лица и, при наличии, его должность в составе коллегиального органа.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Нумерация лиц в составе не производится, точка с запятой после каждой должности и точка в конце не ставятся. Точка в конце ставится в случае, когда состав изложен в пункте проекта.</w:t>
      </w:r>
    </w:p>
    <w:p w:rsidR="0011267C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проектах после должности лица, не являющегося работником </w:t>
      </w:r>
      <w:r w:rsidR="00E72764">
        <w:rPr>
          <w:rFonts w:ascii="Times New Roman" w:hAnsi="Times New Roman" w:cs="Times New Roman"/>
          <w:sz w:val="28"/>
          <w:szCs w:val="28"/>
        </w:rPr>
        <w:t>администрации</w:t>
      </w:r>
      <w:r w:rsidR="00BF4EDB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E72764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, указываются слова </w:t>
      </w:r>
      <w:r w:rsidR="00BB5DF6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(по согласованию)</w:t>
      </w:r>
      <w:r w:rsidR="00BB5DF6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 Например:</w:t>
      </w:r>
    </w:p>
    <w:p w:rsidR="00A17CB5" w:rsidRPr="00BE6150" w:rsidRDefault="00A17CB5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BB5DF6" w:rsidP="006054A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«Фамилия И.О.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           - директор открытого акционерного общества</w:t>
      </w:r>
    </w:p>
    <w:p w:rsidR="0011267C" w:rsidRDefault="00BB5DF6" w:rsidP="00BE615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F24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Система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CF24FF">
        <w:rPr>
          <w:rFonts w:ascii="Times New Roman" w:hAnsi="Times New Roman" w:cs="Times New Roman"/>
          <w:sz w:val="28"/>
          <w:szCs w:val="28"/>
        </w:rPr>
        <w:t>».</w:t>
      </w:r>
    </w:p>
    <w:p w:rsidR="000C0D04" w:rsidRPr="00BE6150" w:rsidRDefault="000C0D04" w:rsidP="00BE615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Примечания, сноски в тексте проекта указываются, как правило, в приложениях и только в случае, когда содержание примечания, сноски невозможно изложить в пункте, подпункте, абзаце и т.д. проекта.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Примечания, как правило, располагаются в конце текста проекта (приложения к нему) и обозначаются словом </w:t>
      </w:r>
      <w:r w:rsidR="00BB5DF6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Примечание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.</w:t>
      </w:r>
      <w:r w:rsidR="00BB5DF6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  <w:r w:rsidR="00BB5D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В исключительных случаях допускается расположение примечаний в конце раздела, подраздела, главы, параграфа и иных структурных элементов проекта. При наличии нескольких примечаний они нумеруются арабскими цифрами.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Знак сноски обозначается верхним индексом звездочкой или арабской цифрой. Сноска располагается в конце листа и отделяется от текста горизонтальной линией длиной 5-6 см, располагаемой у границы левого поля листа. Сноска к положениям, изложенным в таблице, располагается после таблицы.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 ссылке на отдельные положения правовых актов статьи, пункты, подпункты обозначаются соответствующими цифрами, буквами (при этом буквы заключаются в кавычки), а части статей, абзацы, предложения - словами. Например: статья 1, пункт 1, подпункт 1, подпункт </w:t>
      </w:r>
      <w:r w:rsidR="00BB5DF6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а</w:t>
      </w:r>
      <w:r w:rsidR="00BB5DF6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, часть первая, абзац первый, первое предложение.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Внутренние ссылки в проекте указываются при помощи слова </w:t>
      </w:r>
      <w:r w:rsidR="00BB5DF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BE6150">
        <w:rPr>
          <w:rFonts w:ascii="Times New Roman" w:hAnsi="Times New Roman" w:cs="Times New Roman"/>
          <w:sz w:val="28"/>
          <w:szCs w:val="28"/>
        </w:rPr>
        <w:t>настоящий</w:t>
      </w:r>
      <w:r w:rsidR="00BB5DF6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. Например: </w:t>
      </w:r>
      <w:r w:rsidR="00BB5DF6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B5DF6">
        <w:rPr>
          <w:rFonts w:ascii="Times New Roman" w:hAnsi="Times New Roman" w:cs="Times New Roman"/>
          <w:sz w:val="28"/>
          <w:szCs w:val="28"/>
        </w:rPr>
        <w:t>постановления»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B5DF6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 xml:space="preserve">в соответствии с пунктом 1 настоящего </w:t>
      </w:r>
      <w:r w:rsidR="00B77193">
        <w:rPr>
          <w:rFonts w:ascii="Times New Roman" w:hAnsi="Times New Roman" w:cs="Times New Roman"/>
          <w:sz w:val="28"/>
          <w:szCs w:val="28"/>
        </w:rPr>
        <w:t>постановления»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настоящим распоряжением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тексте проекта, за исключением формул, таблиц, не допускается применять математический знак </w:t>
      </w:r>
      <w:proofErr w:type="gramStart"/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перед отрицательными значениями величин (следует писать слово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минус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); применять без числовых значений математические знаки, например: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&gt;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(больше),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&lt;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(меньше),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=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(равно),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+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(плюс) и их сочетания, а также знак </w:t>
      </w:r>
      <w:r w:rsidR="00B77193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%</w:t>
      </w:r>
      <w:r w:rsidR="00B77193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(проценты).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Знак номера ставится перед порядковыми номерами приложений и таблиц, но не ставится перед порядковыми номерами иллюстраций, разделов, подразделов, глав и иных структурных элементов, страниц, например: приложение </w:t>
      </w:r>
      <w:r w:rsidR="00B77193">
        <w:rPr>
          <w:rFonts w:ascii="Times New Roman" w:hAnsi="Times New Roman" w:cs="Times New Roman"/>
          <w:sz w:val="28"/>
          <w:szCs w:val="28"/>
        </w:rPr>
        <w:t>№</w:t>
      </w:r>
      <w:r w:rsidRPr="00BE6150">
        <w:rPr>
          <w:rFonts w:ascii="Times New Roman" w:hAnsi="Times New Roman" w:cs="Times New Roman"/>
          <w:sz w:val="28"/>
          <w:szCs w:val="28"/>
        </w:rPr>
        <w:t xml:space="preserve"> 1, таблица </w:t>
      </w:r>
      <w:r w:rsidR="00B77193">
        <w:rPr>
          <w:rFonts w:ascii="Times New Roman" w:hAnsi="Times New Roman" w:cs="Times New Roman"/>
          <w:sz w:val="28"/>
          <w:szCs w:val="28"/>
        </w:rPr>
        <w:t>№</w:t>
      </w:r>
      <w:r w:rsidRPr="00BE6150">
        <w:rPr>
          <w:rFonts w:ascii="Times New Roman" w:hAnsi="Times New Roman" w:cs="Times New Roman"/>
          <w:sz w:val="28"/>
          <w:szCs w:val="28"/>
        </w:rPr>
        <w:t xml:space="preserve"> 1, глава 1, пункт 1, страница 1.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V. Структура проекта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>Структура проекта может состоять из следующих элементов: раздел, подраздел, глава, параграф, пункт, подпункт, абзац.</w:t>
      </w:r>
      <w:proofErr w:type="gramEnd"/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Проекты подразделяются на пункты, при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необходимости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объединяемые в разделы. Проект может не подразделяться на пункты, если содержание основной части проекта умещается в один абзац или все абзацы основного содержания проекта могут быть объединены в одно взаимосвязанное предложение.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Разделы проектов могут подразделяться на подразделы, главы. Подразделы, главы могут подразделяться на параграфы.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Разделы, подразделы проекта должны иметь нумерацию арабскими или римскими цифрами с точкой. Главы, параграфы должны иметь нумерацию арабскими цифрами с точкой.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Пункты и подпункты нумеруются арабскими цифрами с точкой, арабскими цифрами со скобкой или несколькими арабскими цифрами с точкой после каждой из них. Допускается нумерация пунктов и подпунктов буквами русского алфавита со скобкой (за исключением букв </w:t>
      </w:r>
      <w:r w:rsidR="00D632C5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ё</w:t>
      </w:r>
      <w:r w:rsidR="00D632C5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D632C5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й</w:t>
      </w:r>
      <w:r w:rsidR="00D632C5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D632C5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ь</w:t>
      </w:r>
      <w:r w:rsidR="00D632C5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D632C5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ъ</w:t>
      </w:r>
      <w:r w:rsidR="00D632C5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).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Абзацы нумерации не имеют. Абзацы допускается обозначать дефисами, если они могут быть объединены в одно взаимосвязанное предложение. Обозначение абзацев любыми символами, кроме дефисов, не допускается.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количество абзацев, которые могут быть объединены в одно взаимосвязанное предложение, более десяти, то такие абзацы излагаются в виде подпунктов с соответствующей нумерацией.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 параграфы могут подразделяться только главы. Параграф должен состоять не менее чем из двух пунктов.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Пункт, подпункт, абзац печатаются с красной строки. Названия разделов, подразделов, глав и параграфов выравниваются по центру, печатаются с прописной буквы, точка в конце названия не ставится.</w:t>
      </w:r>
    </w:p>
    <w:p w:rsidR="0011267C" w:rsidRPr="002D3175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Разделы, подразделы, главы и пункты проектов должны иметь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 xml:space="preserve">единую сквозную нумерацию для всего проекта, за исключением случаев, предусмотренных </w:t>
      </w:r>
      <w:hyperlink w:anchor="P342" w:history="1">
        <w:r w:rsidRPr="002D317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D3175" w:rsidRPr="002D3175">
          <w:rPr>
            <w:rFonts w:ascii="Times New Roman" w:hAnsi="Times New Roman" w:cs="Times New Roman"/>
            <w:sz w:val="28"/>
            <w:szCs w:val="28"/>
          </w:rPr>
          <w:t>45</w:t>
        </w:r>
      </w:hyperlink>
      <w:r w:rsidRPr="002D317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46" w:history="1">
        <w:r w:rsidRPr="002D3175">
          <w:rPr>
            <w:rFonts w:ascii="Times New Roman" w:hAnsi="Times New Roman" w:cs="Times New Roman"/>
            <w:sz w:val="28"/>
            <w:szCs w:val="28"/>
          </w:rPr>
          <w:t xml:space="preserve">абзацем вторым пункта </w:t>
        </w:r>
        <w:r w:rsidR="002D3175" w:rsidRPr="002D3175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2D3175">
        <w:rPr>
          <w:rFonts w:ascii="Times New Roman" w:hAnsi="Times New Roman" w:cs="Times New Roman"/>
          <w:sz w:val="28"/>
          <w:szCs w:val="28"/>
        </w:rPr>
        <w:t xml:space="preserve"> настоящих Правил. Не допускается отдельная нумерация пунктов каждого раздела, подраздела, главы или параграфа.</w:t>
      </w:r>
    </w:p>
    <w:p w:rsidR="0011267C" w:rsidRPr="002D3175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5">
        <w:rPr>
          <w:rFonts w:ascii="Times New Roman" w:hAnsi="Times New Roman" w:cs="Times New Roman"/>
          <w:sz w:val="28"/>
          <w:szCs w:val="28"/>
        </w:rPr>
        <w:t>Параграфы каждого подраздела или каждой главы и подпункты каждого пункта нумеруются отдельно.</w:t>
      </w:r>
    </w:p>
    <w:p w:rsidR="0011267C" w:rsidRPr="002D3175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42"/>
      <w:bookmarkEnd w:id="2"/>
      <w:r w:rsidRPr="002D3175">
        <w:rPr>
          <w:rFonts w:ascii="Times New Roman" w:hAnsi="Times New Roman" w:cs="Times New Roman"/>
          <w:sz w:val="28"/>
          <w:szCs w:val="28"/>
        </w:rPr>
        <w:t>Нумерация пунктов в проектах, включающих разделы, может осуществляться несколькими арабскими цифрами с точкой после каждой из них. В этом случае первая цифра обозначает номер раздела, последующие цифры - номера иных соответствующих структурных элементов проекта (подраздела, главы, параграфа), в состав которых входят пронумерованные пункты.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5">
        <w:rPr>
          <w:rFonts w:ascii="Times New Roman" w:hAnsi="Times New Roman" w:cs="Times New Roman"/>
          <w:sz w:val="28"/>
          <w:szCs w:val="28"/>
        </w:rPr>
        <w:t>Подпункты могут быть</w:t>
      </w:r>
      <w:r w:rsidRPr="00BE6150">
        <w:rPr>
          <w:rFonts w:ascii="Times New Roman" w:hAnsi="Times New Roman" w:cs="Times New Roman"/>
          <w:sz w:val="28"/>
          <w:szCs w:val="28"/>
        </w:rPr>
        <w:t xml:space="preserve"> только в пунктах, имеющих нумерацию арабскими цифрами с точкой.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46"/>
      <w:bookmarkEnd w:id="3"/>
      <w:r w:rsidRPr="00BE6150">
        <w:rPr>
          <w:rFonts w:ascii="Times New Roman" w:hAnsi="Times New Roman" w:cs="Times New Roman"/>
          <w:sz w:val="28"/>
          <w:szCs w:val="28"/>
        </w:rPr>
        <w:t>Нумерация подпунктов несколькими арабскими цифрами с точкой после каждой из них применяется только в том случае, если содержание такого подпункта представляет собой законченное предложение. При этом первая цифра обозначает номер раздела, последующие цифры - номера иных соответствующих структурных элементов проекта (подраздела, главы, параграфа, пункта), в состав которых входят пронумерованные подпункты.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пункты, подпункты могут быть объединены в одно взаимосвязанное предложение, то они обозначаются арабскими цифрами со скобкой или буквами русского алфавита со скобкой, начинаются со строчной буквы и заканчиваются точкой с запятой, за исключением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последних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, заканчивающихся точкой.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Использование нумерации пунктов и подпунктов, обозначение абзацев в проекте должно быть единообразным.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Например, не допускается использование в одном разделе, подразделе или главе нумерации пунктов арабскими цифрами с точкой, а в другом разделе, подразделе или главе - несколькими арабскими цифрами с точкой после каждой из них или использование в одном пункте нумерации подпунктов арабскими цифрами со скобкой, а в другом пункте - буквами русского алфавита со скобкой или несколькими арабскими цифрами с точкой после каждой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из них.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354"/>
      <w:bookmarkEnd w:id="4"/>
      <w:r w:rsidRPr="00BE6150">
        <w:rPr>
          <w:rFonts w:ascii="Times New Roman" w:hAnsi="Times New Roman" w:cs="Times New Roman"/>
          <w:sz w:val="28"/>
          <w:szCs w:val="28"/>
        </w:rPr>
        <w:t>VI. Приложения к проекту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Часть содержания проекта может быть оформлена приложением к проекту.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Документы, утверждаемые правовыми актами или прилагаемые к ним (положение, порядок, правила, перечень, устав, инструкция, реестр, список, схема, расписание, план, график, программа, регламент, состав и т.п.), оформляются в виде приложений к правовым актам.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В проекте приводится положение об утверждении соответствующего документа или ссылка на утверждаемый (прилагаемый) документ.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Как правило, в приложения помещаются таблицы, карты, схемы, сметы, составы комиссий,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и т.п.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Приложения к правовым актам являются их неотъемлемой частью.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проекте должны быть ссылки на приложения, как правило, при помощи слов </w:t>
      </w:r>
      <w:r w:rsidR="007D348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прилагаемый</w:t>
      </w:r>
      <w:r w:rsidR="007D348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7D348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7D348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, например:</w:t>
      </w:r>
    </w:p>
    <w:p w:rsidR="0011267C" w:rsidRPr="00BE6150" w:rsidRDefault="007D348B" w:rsidP="006054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Утвердить порядок проведения мероприятий 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7D348B" w:rsidRDefault="007D348B" w:rsidP="006054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Утвердить прилагаемый План 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7D348B" w:rsidP="006054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Утвердить прилагаемый состав организационного комитета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7D348B" w:rsidP="006054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Принять к сведению информацию согласно приложению к настоящему распоряжению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На первом листе приложения в верхнем правом углу указываются: слово </w:t>
      </w:r>
      <w:r w:rsidR="007D348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Приложение</w:t>
      </w:r>
      <w:r w:rsidR="007D348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номер приложения (если их несколько), форма правового акта и место для его даты и номера. Если проектом предусматривается утверждение нескольких приложений, они нумеруются арабскими цифрами. Строки в реквизите </w:t>
      </w:r>
      <w:r w:rsidR="007D348B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Приложение</w:t>
      </w:r>
      <w:r w:rsidR="007D348B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выравниваются относительно </w:t>
      </w:r>
      <w:r w:rsidR="000C0D04">
        <w:rPr>
          <w:rFonts w:ascii="Times New Roman" w:hAnsi="Times New Roman" w:cs="Times New Roman"/>
          <w:sz w:val="28"/>
          <w:szCs w:val="28"/>
        </w:rPr>
        <w:t xml:space="preserve">левого </w:t>
      </w:r>
      <w:r w:rsidRPr="00BE6150">
        <w:rPr>
          <w:rFonts w:ascii="Times New Roman" w:hAnsi="Times New Roman" w:cs="Times New Roman"/>
          <w:sz w:val="28"/>
          <w:szCs w:val="28"/>
        </w:rPr>
        <w:t>поля листа. Например:</w:t>
      </w:r>
    </w:p>
    <w:p w:rsidR="0011267C" w:rsidRPr="00BE6150" w:rsidRDefault="0011267C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1267C" w:rsidRDefault="0011267C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</w:t>
      </w:r>
      <w:r w:rsidR="007C3FF9">
        <w:rPr>
          <w:rFonts w:ascii="Times New Roman" w:hAnsi="Times New Roman" w:cs="Times New Roman"/>
          <w:sz w:val="28"/>
          <w:szCs w:val="28"/>
        </w:rPr>
        <w:t>постановлению главы</w:t>
      </w:r>
    </w:p>
    <w:p w:rsidR="006919B1" w:rsidRDefault="006919B1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</w:p>
    <w:p w:rsidR="007C3FF9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7C3FF9" w:rsidRPr="00BE6150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F5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64715">
        <w:rPr>
          <w:rFonts w:ascii="Times New Roman" w:hAnsi="Times New Roman" w:cs="Times New Roman"/>
          <w:sz w:val="28"/>
          <w:szCs w:val="28"/>
        </w:rPr>
        <w:t xml:space="preserve"> </w:t>
      </w:r>
      <w:r w:rsidR="00FC4F52">
        <w:rPr>
          <w:rFonts w:ascii="Times New Roman" w:hAnsi="Times New Roman" w:cs="Times New Roman"/>
          <w:sz w:val="28"/>
          <w:szCs w:val="28"/>
        </w:rPr>
        <w:t>______</w:t>
      </w:r>
    </w:p>
    <w:p w:rsidR="007C3FF9" w:rsidRDefault="007C3FF9" w:rsidP="007C3FF9">
      <w:pPr>
        <w:pStyle w:val="ConsPlusNormal"/>
        <w:ind w:left="510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3FF9" w:rsidRPr="00BE6150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7C3FF9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6919B1" w:rsidRDefault="006919B1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</w:p>
    <w:p w:rsidR="007C3FF9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7C3FF9" w:rsidRPr="00BE6150" w:rsidRDefault="007C3FF9" w:rsidP="007C3FF9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F52">
        <w:rPr>
          <w:rFonts w:ascii="Times New Roman" w:hAnsi="Times New Roman" w:cs="Times New Roman"/>
          <w:sz w:val="28"/>
          <w:szCs w:val="28"/>
        </w:rPr>
        <w:t xml:space="preserve">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64715">
        <w:rPr>
          <w:rFonts w:ascii="Times New Roman" w:hAnsi="Times New Roman" w:cs="Times New Roman"/>
          <w:sz w:val="28"/>
          <w:szCs w:val="28"/>
        </w:rPr>
        <w:t xml:space="preserve"> </w:t>
      </w:r>
      <w:r w:rsidR="00FC4F52">
        <w:rPr>
          <w:rFonts w:ascii="Times New Roman" w:hAnsi="Times New Roman" w:cs="Times New Roman"/>
          <w:sz w:val="28"/>
          <w:szCs w:val="28"/>
        </w:rPr>
        <w:t>______</w:t>
      </w:r>
    </w:p>
    <w:p w:rsidR="007C3FF9" w:rsidRDefault="007C3FF9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Документы, утверждаемые правовыми актами, также могут иметь приложения. На первом листе в верхнем правом углу приложения указываются слово </w:t>
      </w:r>
      <w:r w:rsidR="007C3FF9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Приложение</w:t>
      </w:r>
      <w:r w:rsidR="007C3FF9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, номер приложения (если их несколько), название документа, к которому оформлено приложение, утвержденное правовым актом. Например:</w:t>
      </w:r>
    </w:p>
    <w:p w:rsidR="007C3FF9" w:rsidRDefault="007C3FF9" w:rsidP="007C3FF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C3FF9" w:rsidRDefault="007C3FF9" w:rsidP="007C3FF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Инструкции по делопроизводству </w:t>
      </w:r>
    </w:p>
    <w:p w:rsidR="007C3FF9" w:rsidRDefault="007C3FF9" w:rsidP="007C3FF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</w:t>
      </w:r>
      <w:r w:rsidR="006919B1">
        <w:rPr>
          <w:rFonts w:ascii="Times New Roman" w:hAnsi="Times New Roman" w:cs="Times New Roman"/>
          <w:sz w:val="28"/>
          <w:szCs w:val="28"/>
        </w:rPr>
        <w:t xml:space="preserve"> Великорусского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9B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Калачинского </w:t>
      </w:r>
    </w:p>
    <w:p w:rsidR="007C3FF9" w:rsidRDefault="007C3FF9" w:rsidP="007C3FF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C3FF9" w:rsidRPr="00BE6150" w:rsidRDefault="007C3FF9" w:rsidP="007C3FF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 оформлении грифа приложения слов</w:t>
      </w:r>
      <w:r w:rsidR="00C61054">
        <w:rPr>
          <w:rFonts w:ascii="Times New Roman" w:hAnsi="Times New Roman" w:cs="Times New Roman"/>
          <w:sz w:val="28"/>
          <w:szCs w:val="28"/>
        </w:rPr>
        <w:t>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C61054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постановление</w:t>
      </w:r>
      <w:r w:rsidR="00C6105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C61054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распоряжение</w:t>
      </w:r>
      <w:r w:rsidR="00C6105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C61054">
        <w:rPr>
          <w:rFonts w:ascii="Times New Roman" w:hAnsi="Times New Roman" w:cs="Times New Roman"/>
          <w:sz w:val="28"/>
          <w:szCs w:val="28"/>
        </w:rPr>
        <w:t xml:space="preserve">пишутся </w:t>
      </w:r>
      <w:r w:rsidRPr="00BE6150">
        <w:rPr>
          <w:rFonts w:ascii="Times New Roman" w:hAnsi="Times New Roman" w:cs="Times New Roman"/>
          <w:sz w:val="28"/>
          <w:szCs w:val="28"/>
        </w:rPr>
        <w:t>со строчной</w:t>
      </w:r>
      <w:r w:rsidR="00C61054">
        <w:rPr>
          <w:rFonts w:ascii="Times New Roman" w:hAnsi="Times New Roman" w:cs="Times New Roman"/>
          <w:sz w:val="28"/>
          <w:szCs w:val="28"/>
        </w:rPr>
        <w:t xml:space="preserve"> буквы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Гриф утверждения при подготовке проектов не используется.</w:t>
      </w:r>
    </w:p>
    <w:p w:rsidR="00C61054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Приложения к проекту должны иметь названия, включающие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указание на вид документа (положение, порядок, правила, перечень, устав, инструкция, реестр, список, схема, расписание, план, график, программа, регламент, состав и т.п.).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Расстояние от названия до текста приложения должно быть от 1 до 3 межстрочных интервалов. Вид таких документов, как положение, порядок, правила, устав, инструкция, план, регламент указывается в проекте с прописной буквы.</w:t>
      </w:r>
      <w:r w:rsidR="00C61054">
        <w:rPr>
          <w:rFonts w:ascii="Times New Roman" w:hAnsi="Times New Roman" w:cs="Times New Roman"/>
          <w:sz w:val="28"/>
          <w:szCs w:val="28"/>
        </w:rPr>
        <w:t xml:space="preserve"> </w:t>
      </w:r>
      <w:r w:rsidRPr="00BE6150">
        <w:rPr>
          <w:rFonts w:ascii="Times New Roman" w:hAnsi="Times New Roman" w:cs="Times New Roman"/>
          <w:sz w:val="28"/>
          <w:szCs w:val="28"/>
        </w:rPr>
        <w:t xml:space="preserve">Название приложения выравнивается по центру. 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иложения может быть оформлен таблицей с учетом требований настоящих Правил.</w:t>
      </w:r>
    </w:p>
    <w:p w:rsidR="0011267C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B34">
        <w:rPr>
          <w:rFonts w:ascii="Times New Roman" w:hAnsi="Times New Roman" w:cs="Times New Roman"/>
          <w:sz w:val="28"/>
          <w:szCs w:val="28"/>
        </w:rPr>
        <w:t xml:space="preserve">Последний лист </w:t>
      </w:r>
      <w:r w:rsidR="00361C8D" w:rsidRPr="00725B34">
        <w:rPr>
          <w:rFonts w:ascii="Times New Roman" w:hAnsi="Times New Roman" w:cs="Times New Roman"/>
          <w:sz w:val="28"/>
          <w:szCs w:val="28"/>
        </w:rPr>
        <w:t xml:space="preserve">проекта и </w:t>
      </w:r>
      <w:r w:rsidRPr="00725B34">
        <w:rPr>
          <w:rFonts w:ascii="Times New Roman" w:hAnsi="Times New Roman" w:cs="Times New Roman"/>
          <w:sz w:val="28"/>
          <w:szCs w:val="28"/>
        </w:rPr>
        <w:t xml:space="preserve">каждого приложения визируется разработчиком проекта, а также лицом, замещающим должность </w:t>
      </w:r>
      <w:r w:rsidR="00C61054" w:rsidRPr="00725B34">
        <w:rPr>
          <w:rFonts w:ascii="Times New Roman" w:hAnsi="Times New Roman" w:cs="Times New Roman"/>
          <w:sz w:val="28"/>
          <w:szCs w:val="28"/>
        </w:rPr>
        <w:t>муниципальной службы в администрации Калачинского муниципального района</w:t>
      </w:r>
      <w:r w:rsidRPr="00725B34">
        <w:rPr>
          <w:rFonts w:ascii="Times New Roman" w:hAnsi="Times New Roman" w:cs="Times New Roman"/>
          <w:sz w:val="28"/>
          <w:szCs w:val="28"/>
        </w:rPr>
        <w:t>, в основные обязанности по которой входит проведение правовой</w:t>
      </w:r>
      <w:r w:rsidR="00A451AB" w:rsidRPr="00725B34">
        <w:rPr>
          <w:rFonts w:ascii="Times New Roman" w:hAnsi="Times New Roman" w:cs="Times New Roman"/>
          <w:sz w:val="28"/>
          <w:szCs w:val="28"/>
        </w:rPr>
        <w:t xml:space="preserve"> и антикоррупционной </w:t>
      </w:r>
      <w:r w:rsidRPr="00725B34">
        <w:rPr>
          <w:rFonts w:ascii="Times New Roman" w:hAnsi="Times New Roman" w:cs="Times New Roman"/>
          <w:sz w:val="28"/>
          <w:szCs w:val="28"/>
        </w:rPr>
        <w:t>экспертизы проектов, подготовка и редактирование проектов, их визирование</w:t>
      </w:r>
      <w:r w:rsidR="00A451AB" w:rsidRPr="00725B34">
        <w:rPr>
          <w:rFonts w:ascii="Times New Roman" w:hAnsi="Times New Roman" w:cs="Times New Roman"/>
          <w:sz w:val="28"/>
          <w:szCs w:val="28"/>
        </w:rPr>
        <w:t>.</w:t>
      </w:r>
    </w:p>
    <w:p w:rsidR="006054A6" w:rsidRPr="00BE6150" w:rsidRDefault="006054A6" w:rsidP="00361C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C9120B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1C8D">
        <w:rPr>
          <w:rFonts w:ascii="Times New Roman" w:hAnsi="Times New Roman" w:cs="Times New Roman"/>
          <w:sz w:val="28"/>
          <w:szCs w:val="28"/>
        </w:rPr>
        <w:t xml:space="preserve">VII. </w:t>
      </w:r>
      <w:bookmarkStart w:id="5" w:name="P413"/>
      <w:bookmarkEnd w:id="5"/>
      <w:r w:rsidRPr="00361C8D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Лист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согласования проекта </w:t>
      </w:r>
      <w:r w:rsidR="00A451AB">
        <w:rPr>
          <w:rFonts w:ascii="Times New Roman" w:hAnsi="Times New Roman" w:cs="Times New Roman"/>
          <w:sz w:val="28"/>
          <w:szCs w:val="28"/>
        </w:rPr>
        <w:t>правового акта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2D317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919B1"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  <w:proofErr w:type="gramEnd"/>
      <w:r w:rsidR="006919B1">
        <w:rPr>
          <w:rFonts w:ascii="Times New Roman" w:hAnsi="Times New Roman" w:cs="Times New Roman"/>
          <w:sz w:val="28"/>
          <w:szCs w:val="28"/>
        </w:rPr>
        <w:t xml:space="preserve"> </w:t>
      </w:r>
      <w:r w:rsidR="002D3175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района, 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2D3175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>оформляется таблицей, содержащей следующие графы:</w:t>
      </w:r>
    </w:p>
    <w:p w:rsidR="00A451AB" w:rsidRPr="00BE6150" w:rsidRDefault="00A451AB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685"/>
        <w:gridCol w:w="3118"/>
        <w:gridCol w:w="2659"/>
      </w:tblGrid>
      <w:tr w:rsidR="00361C8D" w:rsidTr="006054A6">
        <w:tc>
          <w:tcPr>
            <w:tcW w:w="3685" w:type="dxa"/>
          </w:tcPr>
          <w:p w:rsidR="00361C8D" w:rsidRDefault="00361C8D" w:rsidP="00361C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Должность, инициалы </w:t>
            </w:r>
          </w:p>
          <w:p w:rsidR="00361C8D" w:rsidRDefault="00361C8D" w:rsidP="00361C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 xml:space="preserve">и фамилия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огласовавшего</w:t>
            </w:r>
            <w:proofErr w:type="gramEnd"/>
            <w:r w:rsidRPr="00BE6150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</w:p>
        </w:tc>
        <w:tc>
          <w:tcPr>
            <w:tcW w:w="3118" w:type="dxa"/>
          </w:tcPr>
          <w:p w:rsidR="00361C8D" w:rsidRDefault="00361C8D" w:rsidP="00361C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Заключение по проекту</w:t>
            </w:r>
          </w:p>
        </w:tc>
        <w:tc>
          <w:tcPr>
            <w:tcW w:w="2659" w:type="dxa"/>
          </w:tcPr>
          <w:p w:rsidR="00361C8D" w:rsidRDefault="00361C8D" w:rsidP="00361C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Личная подпись, дата</w:t>
            </w:r>
          </w:p>
        </w:tc>
      </w:tr>
      <w:tr w:rsidR="00361C8D" w:rsidTr="006054A6">
        <w:tc>
          <w:tcPr>
            <w:tcW w:w="3685" w:type="dxa"/>
          </w:tcPr>
          <w:p w:rsidR="00361C8D" w:rsidRDefault="00361C8D" w:rsidP="00BE6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61C8D" w:rsidRDefault="00361C8D" w:rsidP="00BE6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361C8D" w:rsidRDefault="00361C8D" w:rsidP="00BE6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67C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листе согласования проекта правового </w:t>
      </w:r>
      <w:r w:rsidR="00A451AB">
        <w:rPr>
          <w:rFonts w:ascii="Times New Roman" w:hAnsi="Times New Roman" w:cs="Times New Roman"/>
          <w:sz w:val="28"/>
          <w:szCs w:val="28"/>
        </w:rPr>
        <w:t>глава</w:t>
      </w:r>
      <w:r w:rsidR="006919B1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A451AB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вверху по центру указываются слова:</w:t>
      </w:r>
    </w:p>
    <w:p w:rsidR="0011267C" w:rsidRDefault="0011267C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A451AB" w:rsidRDefault="00A451AB" w:rsidP="00A451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451AB">
        <w:rPr>
          <w:rFonts w:ascii="Times New Roman" w:hAnsi="Times New Roman" w:cs="Times New Roman"/>
          <w:sz w:val="28"/>
          <w:szCs w:val="28"/>
        </w:rPr>
        <w:t>«</w:t>
      </w:r>
      <w:r w:rsidR="0011267C" w:rsidRPr="00A451AB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A451AB" w:rsidRPr="00A451AB" w:rsidRDefault="00A451AB" w:rsidP="00A45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1AB">
        <w:rPr>
          <w:rFonts w:ascii="Times New Roman" w:hAnsi="Times New Roman" w:cs="Times New Roman"/>
          <w:sz w:val="28"/>
          <w:szCs w:val="28"/>
        </w:rPr>
        <w:t>проекта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Pr="00A451AB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A451AB" w:rsidRPr="00A451AB" w:rsidRDefault="006919B1" w:rsidP="00A451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451AB" w:rsidRPr="00A451AB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</w:p>
    <w:p w:rsidR="0011267C" w:rsidRPr="00A451AB" w:rsidRDefault="00A357A7" w:rsidP="00A451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1267C" w:rsidRPr="00A451AB">
        <w:rPr>
          <w:rFonts w:ascii="Times New Roman" w:hAnsi="Times New Roman" w:cs="Times New Roman"/>
          <w:sz w:val="28"/>
          <w:szCs w:val="28"/>
        </w:rPr>
        <w:t>название проекта</w:t>
      </w:r>
      <w:r>
        <w:rPr>
          <w:rFonts w:ascii="Times New Roman" w:hAnsi="Times New Roman" w:cs="Times New Roman"/>
          <w:sz w:val="28"/>
          <w:szCs w:val="28"/>
        </w:rPr>
        <w:t>)»</w:t>
      </w:r>
    </w:p>
    <w:p w:rsidR="0011267C" w:rsidRPr="00BE6150" w:rsidRDefault="0011267C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листе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согласования проекта правового акта </w:t>
      </w:r>
      <w:r w:rsidR="00A451A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  <w:proofErr w:type="gramEnd"/>
      <w:r w:rsidR="006919B1">
        <w:rPr>
          <w:rFonts w:ascii="Times New Roman" w:hAnsi="Times New Roman" w:cs="Times New Roman"/>
          <w:sz w:val="28"/>
          <w:szCs w:val="28"/>
        </w:rPr>
        <w:t xml:space="preserve"> </w:t>
      </w:r>
      <w:r w:rsidR="00A451AB">
        <w:rPr>
          <w:rFonts w:ascii="Times New Roman" w:hAnsi="Times New Roman" w:cs="Times New Roman"/>
          <w:sz w:val="28"/>
          <w:szCs w:val="28"/>
        </w:rPr>
        <w:t>Калачинского муниципального района вве</w:t>
      </w:r>
      <w:r w:rsidRPr="00BE6150">
        <w:rPr>
          <w:rFonts w:ascii="Times New Roman" w:hAnsi="Times New Roman" w:cs="Times New Roman"/>
          <w:sz w:val="28"/>
          <w:szCs w:val="28"/>
        </w:rPr>
        <w:t>рху по центру указываются слова:</w:t>
      </w:r>
    </w:p>
    <w:p w:rsidR="0011267C" w:rsidRPr="00BE6150" w:rsidRDefault="0011267C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57A7" w:rsidRPr="00A451AB" w:rsidRDefault="00A357A7" w:rsidP="00A357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451AB">
        <w:rPr>
          <w:rFonts w:ascii="Times New Roman" w:hAnsi="Times New Roman" w:cs="Times New Roman"/>
          <w:sz w:val="28"/>
          <w:szCs w:val="28"/>
        </w:rPr>
        <w:t>«ЛИСТ СОГЛАСОВАНИЯ</w:t>
      </w:r>
    </w:p>
    <w:p w:rsidR="00A357A7" w:rsidRPr="00A451AB" w:rsidRDefault="00A357A7" w:rsidP="00A35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1AB">
        <w:rPr>
          <w:rFonts w:ascii="Times New Roman" w:hAnsi="Times New Roman" w:cs="Times New Roman"/>
          <w:sz w:val="28"/>
          <w:szCs w:val="28"/>
        </w:rPr>
        <w:t>проекта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Pr="00A45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357A7" w:rsidRPr="00A451AB" w:rsidRDefault="006919B1" w:rsidP="00A35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357A7" w:rsidRPr="00A451AB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</w:p>
    <w:p w:rsidR="00A357A7" w:rsidRDefault="00A357A7" w:rsidP="00A357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A451AB">
        <w:rPr>
          <w:rFonts w:ascii="Times New Roman" w:hAnsi="Times New Roman" w:cs="Times New Roman"/>
          <w:sz w:val="28"/>
          <w:szCs w:val="28"/>
        </w:rPr>
        <w:t>название проекта</w:t>
      </w:r>
      <w:r>
        <w:rPr>
          <w:rFonts w:ascii="Times New Roman" w:hAnsi="Times New Roman" w:cs="Times New Roman"/>
          <w:sz w:val="28"/>
          <w:szCs w:val="28"/>
        </w:rPr>
        <w:t>)»</w:t>
      </w:r>
    </w:p>
    <w:p w:rsidR="0011267C" w:rsidRPr="00BE6150" w:rsidRDefault="0011267C" w:rsidP="00BE615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должностное лицо, реквизит подписи которого подготовлен в листе согласования проекта, отсутствует, то лист согласования проекта может быть подписан лицом, исполняющим его обязанности, или его заместителем. При этом указывается фактическая должность лица, подписавшего лист согласования проекта, его фамилия и инициалы (исправления могут быть внесены от руки или машинописным способом, например: </w:t>
      </w:r>
      <w:r w:rsidR="00A357A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BE6150">
        <w:rPr>
          <w:rFonts w:ascii="Times New Roman" w:hAnsi="Times New Roman" w:cs="Times New Roman"/>
          <w:sz w:val="28"/>
          <w:szCs w:val="28"/>
        </w:rPr>
        <w:t>.</w:t>
      </w:r>
      <w:r w:rsidR="00A357A7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A357A7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зам.</w:t>
      </w:r>
      <w:r w:rsidR="00A357A7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).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Не допускается подписывать лист согласования проекта с предлогом </w:t>
      </w:r>
      <w:r w:rsidR="00A357A7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за</w:t>
      </w:r>
      <w:r w:rsidR="00A357A7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или проставлением косой черты перед наименованием должности.</w:t>
      </w:r>
    </w:p>
    <w:p w:rsidR="0011267C" w:rsidRPr="00BE6150" w:rsidRDefault="0011267C" w:rsidP="006054A6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Замечания и предложения, выраженные в установленном порядке на всех этапах согласования, прилагаются к проекту правового акта </w:t>
      </w:r>
      <w:r w:rsidR="00A357A7">
        <w:rPr>
          <w:rFonts w:ascii="Times New Roman" w:hAnsi="Times New Roman" w:cs="Times New Roman"/>
          <w:sz w:val="28"/>
          <w:szCs w:val="28"/>
        </w:rPr>
        <w:t>главы Калачинского муниципального района, администрации Калачинского муниципального района.</w:t>
      </w:r>
      <w:r w:rsidR="00A357A7" w:rsidRPr="00BE6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337" w:rsidRDefault="00C13337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A357A7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1C8D">
        <w:rPr>
          <w:rFonts w:ascii="Times New Roman" w:hAnsi="Times New Roman" w:cs="Times New Roman"/>
          <w:sz w:val="28"/>
          <w:szCs w:val="28"/>
        </w:rPr>
        <w:t>VIII</w:t>
      </w:r>
      <w:r w:rsidR="0011267C" w:rsidRPr="00BE6150">
        <w:rPr>
          <w:rFonts w:ascii="Times New Roman" w:hAnsi="Times New Roman" w:cs="Times New Roman"/>
          <w:sz w:val="28"/>
          <w:szCs w:val="28"/>
        </w:rPr>
        <w:t>. Указатель рассылки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Default="0011267C" w:rsidP="00C1333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Указатель рассылки </w:t>
      </w:r>
      <w:r w:rsidR="003F2106">
        <w:rPr>
          <w:rFonts w:ascii="Times New Roman" w:hAnsi="Times New Roman" w:cs="Times New Roman"/>
          <w:sz w:val="28"/>
          <w:szCs w:val="28"/>
        </w:rPr>
        <w:t xml:space="preserve">постановления, </w:t>
      </w:r>
      <w:r w:rsidRPr="00BE6150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3F2106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3F2106">
        <w:rPr>
          <w:rFonts w:ascii="Times New Roman" w:hAnsi="Times New Roman" w:cs="Times New Roman"/>
          <w:sz w:val="28"/>
          <w:szCs w:val="28"/>
        </w:rPr>
        <w:t>Калачинского муниципального района, администрации</w:t>
      </w:r>
      <w:r w:rsidR="006919B1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3F2106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оформляется таблицей, содержащей следующие графы:</w:t>
      </w:r>
    </w:p>
    <w:p w:rsidR="003F2106" w:rsidRDefault="003F2106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Ind w:w="162" w:type="dxa"/>
        <w:tblLook w:val="04A0" w:firstRow="1" w:lastRow="0" w:firstColumn="1" w:lastColumn="0" w:noHBand="0" w:noVBand="1"/>
      </w:tblPr>
      <w:tblGrid>
        <w:gridCol w:w="6663"/>
        <w:gridCol w:w="2745"/>
      </w:tblGrid>
      <w:tr w:rsidR="003F2106" w:rsidTr="00C13337">
        <w:trPr>
          <w:jc w:val="center"/>
        </w:trPr>
        <w:tc>
          <w:tcPr>
            <w:tcW w:w="6663" w:type="dxa"/>
          </w:tcPr>
          <w:p w:rsidR="003F2106" w:rsidRDefault="003F2106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</w:p>
          <w:p w:rsidR="003F2106" w:rsidRDefault="003F2106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F2106" w:rsidRDefault="003F2106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150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4C7C58" w:rsidTr="00C13337">
        <w:trPr>
          <w:jc w:val="center"/>
        </w:trPr>
        <w:tc>
          <w:tcPr>
            <w:tcW w:w="6663" w:type="dxa"/>
          </w:tcPr>
          <w:p w:rsidR="004C7C58" w:rsidRPr="00BE6150" w:rsidRDefault="004C7C58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C7C58" w:rsidRPr="00BE6150" w:rsidRDefault="004C7C58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000" w:rsidTr="00C13337">
        <w:trPr>
          <w:jc w:val="center"/>
        </w:trPr>
        <w:tc>
          <w:tcPr>
            <w:tcW w:w="6663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000" w:rsidTr="00C13337">
        <w:trPr>
          <w:jc w:val="center"/>
        </w:trPr>
        <w:tc>
          <w:tcPr>
            <w:tcW w:w="6663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000" w:rsidTr="00C13337">
        <w:trPr>
          <w:jc w:val="center"/>
        </w:trPr>
        <w:tc>
          <w:tcPr>
            <w:tcW w:w="6663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CE6000" w:rsidRPr="00BE6150" w:rsidRDefault="00CE6000" w:rsidP="003F21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C1333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указателе рассылки </w:t>
      </w:r>
      <w:r w:rsidR="00A92978">
        <w:rPr>
          <w:rFonts w:ascii="Times New Roman" w:hAnsi="Times New Roman" w:cs="Times New Roman"/>
          <w:sz w:val="28"/>
          <w:szCs w:val="28"/>
        </w:rPr>
        <w:t xml:space="preserve">постановления, </w:t>
      </w:r>
      <w:r w:rsidRPr="00BE6150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59625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96252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района, 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96252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вверху по центру указываются слова</w:t>
      </w:r>
      <w:r w:rsidR="00313713">
        <w:rPr>
          <w:rFonts w:ascii="Times New Roman" w:hAnsi="Times New Roman" w:cs="Times New Roman"/>
          <w:sz w:val="28"/>
          <w:szCs w:val="28"/>
        </w:rPr>
        <w:t>: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3F2106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УКАЗАТЕЛЬ РАССЫЛКИ</w:t>
      </w:r>
    </w:p>
    <w:p w:rsidR="00A92978" w:rsidRPr="00A451AB" w:rsidRDefault="00A92978" w:rsidP="00A929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1AB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Pr="00A451AB">
        <w:rPr>
          <w:rFonts w:ascii="Times New Roman" w:hAnsi="Times New Roman" w:cs="Times New Roman"/>
          <w:sz w:val="28"/>
          <w:szCs w:val="28"/>
        </w:rPr>
        <w:t xml:space="preserve"> главы</w:t>
      </w:r>
      <w:r>
        <w:rPr>
          <w:rFonts w:ascii="Times New Roman" w:hAnsi="Times New Roman" w:cs="Times New Roman"/>
          <w:sz w:val="28"/>
          <w:szCs w:val="28"/>
        </w:rPr>
        <w:t xml:space="preserve"> (администрации)</w:t>
      </w:r>
    </w:p>
    <w:p w:rsidR="00A92978" w:rsidRPr="00A451AB" w:rsidRDefault="006919B1" w:rsidP="00A929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92978" w:rsidRPr="00A451AB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</w:p>
    <w:p w:rsidR="00A92978" w:rsidRDefault="00A92978" w:rsidP="00A929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451AB">
        <w:rPr>
          <w:rFonts w:ascii="Times New Roman" w:hAnsi="Times New Roman" w:cs="Times New Roman"/>
          <w:sz w:val="28"/>
          <w:szCs w:val="28"/>
        </w:rPr>
        <w:t>название</w:t>
      </w:r>
      <w:r>
        <w:rPr>
          <w:rFonts w:ascii="Times New Roman" w:hAnsi="Times New Roman" w:cs="Times New Roman"/>
          <w:sz w:val="28"/>
          <w:szCs w:val="28"/>
        </w:rPr>
        <w:t>)»</w:t>
      </w:r>
    </w:p>
    <w:p w:rsidR="00A92978" w:rsidRDefault="00A92978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A92978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от </w:t>
      </w:r>
      <w:r w:rsidR="006F2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F23E1">
        <w:rPr>
          <w:rFonts w:ascii="Times New Roman" w:hAnsi="Times New Roman" w:cs="Times New Roman"/>
          <w:sz w:val="28"/>
          <w:szCs w:val="28"/>
        </w:rPr>
        <w:t xml:space="preserve"> </w:t>
      </w:r>
      <w:r w:rsidRPr="00BE6150">
        <w:rPr>
          <w:rFonts w:ascii="Times New Roman" w:hAnsi="Times New Roman" w:cs="Times New Roman"/>
          <w:sz w:val="28"/>
          <w:szCs w:val="28"/>
        </w:rPr>
        <w:t>__</w:t>
      </w:r>
      <w:r w:rsidR="006F23E1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 ____________ </w:t>
      </w:r>
      <w:r>
        <w:rPr>
          <w:rFonts w:ascii="Times New Roman" w:hAnsi="Times New Roman" w:cs="Times New Roman"/>
          <w:sz w:val="28"/>
          <w:szCs w:val="28"/>
        </w:rPr>
        <w:t>20___</w:t>
      </w:r>
      <w:r w:rsidR="006F2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</w:t>
      </w:r>
      <w:r w:rsidR="004E54AD">
        <w:rPr>
          <w:rFonts w:ascii="Times New Roman" w:hAnsi="Times New Roman" w:cs="Times New Roman"/>
          <w:sz w:val="28"/>
          <w:szCs w:val="28"/>
        </w:rPr>
        <w:t>№</w:t>
      </w:r>
      <w:r w:rsidR="006F23E1">
        <w:rPr>
          <w:rFonts w:ascii="Times New Roman" w:hAnsi="Times New Roman" w:cs="Times New Roman"/>
          <w:sz w:val="28"/>
          <w:szCs w:val="28"/>
        </w:rPr>
        <w:t xml:space="preserve"> </w:t>
      </w:r>
      <w:r w:rsidR="004E54AD"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11267C" w:rsidRPr="00BE615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1267C" w:rsidRPr="00BE6150" w:rsidRDefault="00A92978" w:rsidP="00A92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1267C" w:rsidRPr="00BE6150" w:rsidRDefault="00A92978" w:rsidP="00BE615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</w:tbl>
    <w:p w:rsidR="0011267C" w:rsidRPr="00BE6150" w:rsidRDefault="0011267C" w:rsidP="00C1333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lastRenderedPageBreak/>
        <w:t xml:space="preserve">В указатель рассылки правового акта </w:t>
      </w:r>
      <w:r w:rsidR="00A92978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92978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района, 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A92978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включаются органы, организации, должностные и иные лица, являющиеся ответственными за исполнение правового акта, или интересы которых затрагиваются правовым актом, или для которых предусмотрены рекомендации, обращения и т.п.</w:t>
      </w:r>
      <w:r w:rsidR="00A92978">
        <w:rPr>
          <w:rFonts w:ascii="Times New Roman" w:hAnsi="Times New Roman" w:cs="Times New Roman"/>
          <w:sz w:val="28"/>
          <w:szCs w:val="28"/>
        </w:rPr>
        <w:t>, также в</w:t>
      </w:r>
      <w:r w:rsidRPr="00BE6150">
        <w:rPr>
          <w:rFonts w:ascii="Times New Roman" w:hAnsi="Times New Roman" w:cs="Times New Roman"/>
          <w:sz w:val="28"/>
          <w:szCs w:val="28"/>
        </w:rPr>
        <w:t xml:space="preserve"> указатель рассылки по решению ответственного исполнителя могут быть включены иные органы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должностные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лица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иное не установлено законодательством.</w:t>
      </w:r>
    </w:p>
    <w:p w:rsidR="0011267C" w:rsidRPr="00BE6150" w:rsidRDefault="0011267C" w:rsidP="00C1333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 указатель рассылки правового акта </w:t>
      </w:r>
      <w:r w:rsidR="00120079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12007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района, 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120079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, подлежащего в соответствии </w:t>
      </w:r>
      <w:r w:rsidR="00120079">
        <w:rPr>
          <w:rFonts w:ascii="Times New Roman" w:hAnsi="Times New Roman" w:cs="Times New Roman"/>
          <w:sz w:val="28"/>
          <w:szCs w:val="28"/>
        </w:rPr>
        <w:t xml:space="preserve">с </w:t>
      </w:r>
      <w:r w:rsidRPr="00BE6150">
        <w:rPr>
          <w:rFonts w:ascii="Times New Roman" w:hAnsi="Times New Roman" w:cs="Times New Roman"/>
          <w:sz w:val="28"/>
          <w:szCs w:val="28"/>
        </w:rPr>
        <w:t>законодательством официальному опубликованию, включа</w:t>
      </w:r>
      <w:r w:rsidR="00120079">
        <w:rPr>
          <w:rFonts w:ascii="Times New Roman" w:hAnsi="Times New Roman" w:cs="Times New Roman"/>
          <w:sz w:val="28"/>
          <w:szCs w:val="28"/>
        </w:rPr>
        <w:t>е</w:t>
      </w:r>
      <w:r w:rsidRPr="00BE6150">
        <w:rPr>
          <w:rFonts w:ascii="Times New Roman" w:hAnsi="Times New Roman" w:cs="Times New Roman"/>
          <w:sz w:val="28"/>
          <w:szCs w:val="28"/>
        </w:rPr>
        <w:t xml:space="preserve">тся </w:t>
      </w:r>
      <w:r w:rsidR="00120079">
        <w:rPr>
          <w:rFonts w:ascii="Times New Roman" w:hAnsi="Times New Roman" w:cs="Times New Roman"/>
          <w:sz w:val="28"/>
          <w:szCs w:val="28"/>
        </w:rPr>
        <w:t>редакция газеты «</w:t>
      </w:r>
      <w:r w:rsidR="006919B1">
        <w:rPr>
          <w:rFonts w:ascii="Times New Roman" w:hAnsi="Times New Roman" w:cs="Times New Roman"/>
          <w:sz w:val="28"/>
          <w:szCs w:val="28"/>
        </w:rPr>
        <w:t>Великорусский муниципальный вестник</w:t>
      </w:r>
      <w:r w:rsidR="00120079">
        <w:rPr>
          <w:rFonts w:ascii="Times New Roman" w:hAnsi="Times New Roman" w:cs="Times New Roman"/>
          <w:sz w:val="28"/>
          <w:szCs w:val="28"/>
        </w:rPr>
        <w:t>».</w:t>
      </w:r>
    </w:p>
    <w:p w:rsidR="0011267C" w:rsidRPr="00BE6150" w:rsidRDefault="0011267C" w:rsidP="00C1333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Наименование каждого адресата пишется в дательном падеже. В конце указателя рассылки приводится общее количество копий правового акта.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I</w:t>
      </w:r>
      <w:r w:rsidR="002A2F15" w:rsidRPr="00BE6150">
        <w:rPr>
          <w:rFonts w:ascii="Times New Roman" w:hAnsi="Times New Roman" w:cs="Times New Roman"/>
          <w:sz w:val="28"/>
          <w:szCs w:val="28"/>
        </w:rPr>
        <w:t>X</w:t>
      </w:r>
      <w:r w:rsidRPr="00BE6150">
        <w:rPr>
          <w:rFonts w:ascii="Times New Roman" w:hAnsi="Times New Roman" w:cs="Times New Roman"/>
          <w:sz w:val="28"/>
          <w:szCs w:val="28"/>
        </w:rPr>
        <w:t>. Пояснительная записка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2A2F15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проекту правового акта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="006919B1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района, администрации </w:t>
      </w:r>
      <w:r w:rsidR="006919B1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9D1D18">
        <w:rPr>
          <w:rFonts w:ascii="Times New Roman" w:hAnsi="Times New Roman" w:cs="Times New Roman"/>
          <w:sz w:val="28"/>
          <w:szCs w:val="28"/>
        </w:rPr>
        <w:t xml:space="preserve"> при необходимости может прилагаться пояснительная записка.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1D18" w:rsidRPr="00BE6150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содержит изложение предмета правового регулирования, обоснование необходимости принятия правового акта, его цели и основные положения, </w:t>
      </w:r>
      <w:r w:rsidR="00037F87">
        <w:rPr>
          <w:rFonts w:ascii="Times New Roman" w:hAnsi="Times New Roman" w:cs="Times New Roman"/>
          <w:sz w:val="28"/>
          <w:szCs w:val="28"/>
        </w:rPr>
        <w:t xml:space="preserve">также может содержать </w:t>
      </w:r>
      <w:r w:rsidR="00037F87" w:rsidRPr="00BE6150">
        <w:rPr>
          <w:rFonts w:ascii="Times New Roman" w:hAnsi="Times New Roman" w:cs="Times New Roman"/>
          <w:sz w:val="28"/>
          <w:szCs w:val="28"/>
        </w:rPr>
        <w:t xml:space="preserve">сведения о возможных последствиях принятия правового акта, о размере и направлениях расходования средств </w:t>
      </w:r>
      <w:r w:rsidR="00037F87">
        <w:rPr>
          <w:rFonts w:ascii="Times New Roman" w:hAnsi="Times New Roman" w:cs="Times New Roman"/>
          <w:sz w:val="28"/>
          <w:szCs w:val="28"/>
        </w:rPr>
        <w:t>районного</w:t>
      </w:r>
      <w:r w:rsidR="00037F87" w:rsidRPr="00BE6150">
        <w:rPr>
          <w:rFonts w:ascii="Times New Roman" w:hAnsi="Times New Roman" w:cs="Times New Roman"/>
          <w:sz w:val="28"/>
          <w:szCs w:val="28"/>
        </w:rPr>
        <w:t xml:space="preserve"> бюджета, иных средств и объектов, необходимых для реализации правового акта</w:t>
      </w:r>
      <w:r w:rsidR="00037F87">
        <w:rPr>
          <w:rFonts w:ascii="Times New Roman" w:hAnsi="Times New Roman" w:cs="Times New Roman"/>
          <w:sz w:val="28"/>
          <w:szCs w:val="28"/>
        </w:rPr>
        <w:t>,</w:t>
      </w:r>
      <w:r w:rsidR="00037F87"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11267C" w:rsidRPr="00BE6150">
        <w:rPr>
          <w:rFonts w:ascii="Times New Roman" w:hAnsi="Times New Roman" w:cs="Times New Roman"/>
          <w:sz w:val="28"/>
          <w:szCs w:val="28"/>
        </w:rPr>
        <w:t>иные сведения по усмотрению лица, в чьи полномочия входит подписание пояснительной записки.</w:t>
      </w:r>
      <w:proofErr w:type="gramEnd"/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Вверху листа по центру прописными буквами указываются слова </w:t>
      </w:r>
      <w:r w:rsidR="00037F87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037F87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, на следующих строках - название проекта. Пояснительная записка должна быть подписана лицом, представляющим проект, ответственным исполнителем или руководителем группы разработчиков проекта. Объем пояснительной записки, как правило, не должен превышать 3 листов.</w:t>
      </w:r>
    </w:p>
    <w:p w:rsidR="00CE6000" w:rsidRPr="00BE6150" w:rsidRDefault="00CE6000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CF50ED" w:rsidRDefault="0011267C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50ED">
        <w:rPr>
          <w:rFonts w:ascii="Times New Roman" w:hAnsi="Times New Roman" w:cs="Times New Roman"/>
          <w:sz w:val="28"/>
          <w:szCs w:val="28"/>
        </w:rPr>
        <w:t>X.</w:t>
      </w:r>
      <w:bookmarkStart w:id="6" w:name="P559"/>
      <w:bookmarkEnd w:id="6"/>
      <w:r w:rsidRPr="00CF50ED">
        <w:rPr>
          <w:rFonts w:ascii="Times New Roman" w:hAnsi="Times New Roman" w:cs="Times New Roman"/>
          <w:sz w:val="28"/>
          <w:szCs w:val="28"/>
        </w:rPr>
        <w:t xml:space="preserve"> Особенности подготовки проектов,</w:t>
      </w:r>
    </w:p>
    <w:p w:rsidR="0011267C" w:rsidRPr="00CF50ED" w:rsidRDefault="0011267C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50ED">
        <w:rPr>
          <w:rFonts w:ascii="Times New Roman" w:hAnsi="Times New Roman" w:cs="Times New Roman"/>
          <w:sz w:val="28"/>
          <w:szCs w:val="28"/>
        </w:rPr>
        <w:t>предусматривающих внесение изменений</w:t>
      </w:r>
    </w:p>
    <w:p w:rsidR="0011267C" w:rsidRPr="00CF50ED" w:rsidRDefault="0011267C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50ED">
        <w:rPr>
          <w:rFonts w:ascii="Times New Roman" w:hAnsi="Times New Roman" w:cs="Times New Roman"/>
          <w:sz w:val="28"/>
          <w:szCs w:val="28"/>
        </w:rPr>
        <w:t xml:space="preserve">в правовые акты, признание </w:t>
      </w:r>
      <w:proofErr w:type="gramStart"/>
      <w:r w:rsidRPr="00CF50ED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CF50ED">
        <w:rPr>
          <w:rFonts w:ascii="Times New Roman" w:hAnsi="Times New Roman" w:cs="Times New Roman"/>
          <w:sz w:val="28"/>
          <w:szCs w:val="28"/>
        </w:rPr>
        <w:t xml:space="preserve"> силу</w:t>
      </w:r>
    </w:p>
    <w:p w:rsidR="0011267C" w:rsidRPr="00CF50ED" w:rsidRDefault="0011267C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50ED">
        <w:rPr>
          <w:rFonts w:ascii="Times New Roman" w:hAnsi="Times New Roman" w:cs="Times New Roman"/>
          <w:sz w:val="28"/>
          <w:szCs w:val="28"/>
        </w:rPr>
        <w:t>правовых актов</w:t>
      </w:r>
    </w:p>
    <w:p w:rsidR="0011267C" w:rsidRPr="00BE6150" w:rsidRDefault="0011267C" w:rsidP="00BE61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>Если проект предусматривает изменение правового акта, то разделы, подразделы, главы, параграфы, пункты, подпункты, абзацы, предложения, приложения к правовому акту исключаются, излагаются в новой редакции; слова, символы исключаются или заменяются; правовой акт дополняется новыми положениями (разделами, подразделами, главами, параграфами, пунктами, подпунктами, абзацами, предложениями, словами и т.д.).</w:t>
      </w:r>
      <w:proofErr w:type="gramEnd"/>
    </w:p>
    <w:p w:rsidR="0011267C" w:rsidRPr="00BE6150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Например: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раздел 2 исключить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пункт 3 исключить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пункте 2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пункт 1 изложить в следующей редакции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абзац второй пункта 1 изложить в следующей редакции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раздел 1 изложить в следующей редакции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1 изложить в новой редакции 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пунктом 3 следующего содержания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DF26D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пункт 1 дополнить подпунктом 3 следующего содержания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 w:rsidR="00522A36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522A36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пункт 3 дополнить абзацем шестым следующего содержания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522A36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пункт 1 после слов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728A0">
        <w:rPr>
          <w:rFonts w:ascii="Times New Roman" w:hAnsi="Times New Roman" w:cs="Times New Roman"/>
          <w:sz w:val="28"/>
          <w:szCs w:val="28"/>
        </w:rPr>
        <w:t>сельские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«Калачинского</w:t>
      </w:r>
      <w:r w:rsidR="007728A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522A36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Положение о комиссии</w:t>
      </w:r>
      <w:r w:rsidR="00CE6000">
        <w:rPr>
          <w:rFonts w:ascii="Times New Roman" w:hAnsi="Times New Roman" w:cs="Times New Roman"/>
          <w:sz w:val="28"/>
          <w:szCs w:val="28"/>
        </w:rPr>
        <w:t>…»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распоряжению»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C84BA3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Не допускается внесение изменений в правовой акт путем внесения изменений в изменяющий его правовой акт.</w:t>
      </w:r>
    </w:p>
    <w:p w:rsidR="0011267C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Положения проекта, предусматривающие прекращение действия какого-либо правового акта, излагаются по следующей форме:</w:t>
      </w:r>
    </w:p>
    <w:p w:rsidR="009A00D5" w:rsidRPr="00BE6150" w:rsidRDefault="009A00D5" w:rsidP="00BE6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6624D2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главы </w:t>
      </w:r>
      <w:r w:rsidR="00240BC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 xml:space="preserve"> 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__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 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6624D2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признать утратившими силу следующие правовые акты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40BC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6624D2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признать утратившими силу правовые акты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240BC9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Кала</w:t>
      </w:r>
      <w:r w:rsidR="007E070C">
        <w:rPr>
          <w:rFonts w:ascii="Times New Roman" w:hAnsi="Times New Roman" w:cs="Times New Roman"/>
          <w:sz w:val="28"/>
          <w:szCs w:val="28"/>
        </w:rPr>
        <w:t>чинского муниципального района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7E070C">
        <w:rPr>
          <w:rFonts w:ascii="Times New Roman" w:hAnsi="Times New Roman" w:cs="Times New Roman"/>
          <w:sz w:val="28"/>
          <w:szCs w:val="28"/>
        </w:rPr>
        <w:t xml:space="preserve"> к настоящему постано</w:t>
      </w:r>
      <w:r w:rsidR="00BF68BF">
        <w:rPr>
          <w:rFonts w:ascii="Times New Roman" w:hAnsi="Times New Roman" w:cs="Times New Roman"/>
          <w:sz w:val="28"/>
          <w:szCs w:val="28"/>
        </w:rPr>
        <w:t>в</w:t>
      </w:r>
      <w:r w:rsidR="007E070C">
        <w:rPr>
          <w:rFonts w:ascii="Times New Roman" w:hAnsi="Times New Roman" w:cs="Times New Roman"/>
          <w:sz w:val="28"/>
          <w:szCs w:val="28"/>
        </w:rPr>
        <w:t>лению»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правовым актом предусматривается прекращение действия какого-либо правового акта, то такой правовой акт признается утратившим силу. Правовые акты или их отдельные положения, которыми вносились изменения в признаваемый утратившим силу правовой акт, подлежат соответственно одновременному признанию утратившими силу или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исключению.</w:t>
      </w:r>
    </w:p>
    <w:p w:rsidR="0011267C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При этом если в правовом акте имеются положения, которыми признавались утратившими силу ранее изданные правовые акты, то при необходимости признать утратившим силу данный правовой акт он признается утратившим силу полностью независимо от наличия в нем таких положений.</w:t>
      </w:r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проектом предусматривается изменение отдельных терминов во всем тексте правового акта, то такое изменение осуществляется по следующей форме:</w:t>
      </w:r>
    </w:p>
    <w:p w:rsidR="0011267C" w:rsidRPr="00BE6150" w:rsidRDefault="00BF68BF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тексте постановления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предприятие, учреждение, организация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в соответствующих падежах и числах заменить словом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в соответствующих падежах и числах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BF68BF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тексте постановления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муниципальный орган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в соответствующих падежах и числах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в соответствующих падежах и числах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Не допускается использование таких формулировок, как </w:t>
      </w:r>
      <w:r w:rsidR="00BF68B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по всему тексту</w:t>
      </w:r>
      <w:r w:rsidR="00BF68B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, </w:t>
      </w:r>
      <w:r w:rsidR="00BF68BF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>во всем постановлении</w:t>
      </w:r>
      <w:r w:rsidR="00BF68BF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Если изменение влечет дополнение или исключение в тексте правового акта знаков препинания, то соответствующие знаки препинания включаются в текст вносимого изменения. Например:</w:t>
      </w:r>
    </w:p>
    <w:p w:rsidR="0011267C" w:rsidRPr="00BE6150" w:rsidRDefault="00BF68BF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пункт 1 дополнить словами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, если иное не предусмотрено федеральным законом</w:t>
      </w:r>
      <w:r w:rsidR="00981EA9"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в пункте 1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предприятий,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C84BA3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A3">
        <w:rPr>
          <w:rFonts w:ascii="Times New Roman" w:hAnsi="Times New Roman" w:cs="Times New Roman"/>
          <w:sz w:val="28"/>
          <w:szCs w:val="28"/>
        </w:rPr>
        <w:t>Текст вносимых изменений выделяется кавычками.</w:t>
      </w:r>
    </w:p>
    <w:p w:rsidR="0011267C" w:rsidRPr="00C84BA3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A3">
        <w:rPr>
          <w:rFonts w:ascii="Times New Roman" w:hAnsi="Times New Roman" w:cs="Times New Roman"/>
          <w:sz w:val="28"/>
          <w:szCs w:val="28"/>
        </w:rPr>
        <w:t>Не допускается использование следующих формулировок: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слова ... 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изложить в редакции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в пункте 1 дополнить слова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дополнить через запятую словами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1 заменить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признать (считать) утратившим силу пункт 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считать утратившим силу постановление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;</w:t>
      </w:r>
    </w:p>
    <w:p w:rsidR="0011267C" w:rsidRPr="00BE6150" w:rsidRDefault="00981EA9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267C" w:rsidRPr="00BE6150">
        <w:rPr>
          <w:rFonts w:ascii="Times New Roman" w:hAnsi="Times New Roman" w:cs="Times New Roman"/>
          <w:sz w:val="28"/>
          <w:szCs w:val="28"/>
        </w:rPr>
        <w:t>отменить постановление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1267C" w:rsidRPr="00BE6150">
        <w:rPr>
          <w:rFonts w:ascii="Times New Roman" w:hAnsi="Times New Roman" w:cs="Times New Roman"/>
          <w:sz w:val="28"/>
          <w:szCs w:val="28"/>
        </w:rPr>
        <w:t>.</w:t>
      </w:r>
    </w:p>
    <w:p w:rsidR="0011267C" w:rsidRPr="00BE6150" w:rsidRDefault="0011267C" w:rsidP="00C84BA3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Подготовка проекта о внесении изменений в правовой акт путем изложения его или приложений к нему в новой редакции осуществляется, как правило, в случаях, когда:</w:t>
      </w:r>
    </w:p>
    <w:p w:rsidR="0011267C" w:rsidRPr="00BE6150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правовой акт в значительной мере устарел и (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многие его положения исключены (утратили силу);</w:t>
      </w:r>
    </w:p>
    <w:p w:rsidR="0011267C" w:rsidRPr="00BE6150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в правовой акт неоднократно вносились изменения, вследствие чего затруднено его применение;</w:t>
      </w:r>
    </w:p>
    <w:p w:rsidR="0011267C" w:rsidRPr="00BE6150" w:rsidRDefault="0011267C" w:rsidP="00C84B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необходимо внести изменения во многие - более половины текста - положения правового акта.</w:t>
      </w:r>
    </w:p>
    <w:p w:rsidR="0011267C" w:rsidRPr="00BE6150" w:rsidRDefault="0011267C" w:rsidP="004614CB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Если проектом предусматривается изложение в новой редакции приложения к правовому акту, то новая редакция приложения должна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>содержать гриф излагаемого в новой редакции приложения. Например:</w:t>
      </w:r>
    </w:p>
    <w:p w:rsidR="0011267C" w:rsidRDefault="0011267C" w:rsidP="00C84BA3">
      <w:pPr>
        <w:pStyle w:val="ConsPlusNormal"/>
        <w:ind w:left="1069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31CB5">
        <w:rPr>
          <w:rFonts w:ascii="Times New Roman" w:hAnsi="Times New Roman" w:cs="Times New Roman"/>
          <w:sz w:val="28"/>
          <w:szCs w:val="28"/>
        </w:rPr>
        <w:t>№</w:t>
      </w:r>
      <w:r w:rsidRPr="00BE615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1267C" w:rsidRDefault="0011267C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</w:t>
      </w:r>
      <w:r w:rsidR="00931CB5">
        <w:rPr>
          <w:rFonts w:ascii="Times New Roman" w:hAnsi="Times New Roman" w:cs="Times New Roman"/>
          <w:sz w:val="28"/>
          <w:szCs w:val="28"/>
        </w:rPr>
        <w:t>постановлению главы</w:t>
      </w:r>
    </w:p>
    <w:p w:rsidR="004D7928" w:rsidRDefault="004D7928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</w:p>
    <w:p w:rsidR="00931CB5" w:rsidRDefault="00931CB5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11267C" w:rsidRPr="00BE6150" w:rsidRDefault="00931CB5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 w:rsidR="0011267C" w:rsidRPr="00BE61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27B74">
        <w:rPr>
          <w:rFonts w:ascii="Times New Roman" w:hAnsi="Times New Roman" w:cs="Times New Roman"/>
          <w:sz w:val="28"/>
          <w:szCs w:val="28"/>
        </w:rPr>
        <w:t xml:space="preserve">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4C7C58" w:rsidRDefault="004C7C58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31CB5">
        <w:rPr>
          <w:rFonts w:ascii="Times New Roman" w:hAnsi="Times New Roman" w:cs="Times New Roman"/>
          <w:sz w:val="28"/>
          <w:szCs w:val="28"/>
        </w:rPr>
        <w:t>№</w:t>
      </w:r>
      <w:r w:rsidRPr="00BE6150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931CB5" w:rsidRDefault="00931CB5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главы</w:t>
      </w:r>
    </w:p>
    <w:p w:rsidR="004D7928" w:rsidRDefault="004D7928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Великорусского сельского поселения</w:t>
      </w:r>
    </w:p>
    <w:p w:rsidR="00931CB5" w:rsidRDefault="00931CB5" w:rsidP="00931CB5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11267C" w:rsidRPr="00BE6150" w:rsidRDefault="00931CB5" w:rsidP="004D7928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1267C" w:rsidRPr="00BE6150">
        <w:rPr>
          <w:rFonts w:ascii="Times New Roman" w:hAnsi="Times New Roman" w:cs="Times New Roman"/>
          <w:sz w:val="28"/>
          <w:szCs w:val="28"/>
        </w:rPr>
        <w:t xml:space="preserve">от </w:t>
      </w:r>
      <w:r w:rsidR="004D7928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D792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D7928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D7928">
        <w:rPr>
          <w:rFonts w:ascii="Times New Roman" w:hAnsi="Times New Roman" w:cs="Times New Roman"/>
          <w:sz w:val="28"/>
          <w:szCs w:val="28"/>
        </w:rPr>
        <w:t>00-ПА</w:t>
      </w:r>
    </w:p>
    <w:p w:rsidR="0011267C" w:rsidRPr="00BE6150" w:rsidRDefault="0011267C" w:rsidP="004F4B8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Отсчет абзацев ведется с первой красной строки подпункта, пункта.</w:t>
      </w:r>
    </w:p>
    <w:p w:rsidR="0011267C" w:rsidRPr="00BE6150" w:rsidRDefault="0011267C" w:rsidP="004F4B8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Излагаемые в новой редакции пункты, подпункты и обозначенные дефисом абзацы должны содержать соответствующий номер пункта, подпункта, дефис. Излагаемые в новой редакции пункты, подпункты и абзацы указываются с красной строки. Излагаемые в новой редакции предложения указываются с красной строки только в случае, когда они являются первыми в пункте, подпункте, абзаце.</w:t>
      </w:r>
    </w:p>
    <w:p w:rsidR="0011267C" w:rsidRPr="00BE6150" w:rsidRDefault="0011267C" w:rsidP="004F4B8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Вновь включаемым в те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авового акта структурным элементам присваиваются порядковые номера предшествующих им структурных элементов того же вида с добавлением к указанным номерам через дефис или точку дополнительных порядковых номеров, начиная с первого.</w:t>
      </w:r>
    </w:p>
    <w:p w:rsidR="0011267C" w:rsidRPr="00BE6150" w:rsidRDefault="0011267C" w:rsidP="004F4B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>Новым структурным элементам, включаемым в те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>авового акта после последнего структурного элемента того же вида, присваиваются номера, следующие за номером последнего.</w:t>
      </w:r>
    </w:p>
    <w:p w:rsidR="0011267C" w:rsidRPr="00BE6150" w:rsidRDefault="0011267C" w:rsidP="0061249A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150">
        <w:rPr>
          <w:rFonts w:ascii="Times New Roman" w:hAnsi="Times New Roman" w:cs="Times New Roman"/>
          <w:sz w:val="28"/>
          <w:szCs w:val="28"/>
        </w:rPr>
        <w:t>При исключении из правового акта разделов, подразделов, глав, параграфов, пунктов и подпунктов, а также при дополнении правового акта разделами, подразделами, главами, параграфами, пунктами и подпунктами изменение нумерации последующих разделов, подразделов, глав, параграфов, пунктов и подпунктов не производится.</w:t>
      </w:r>
      <w:proofErr w:type="gramEnd"/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743AD1" w:rsidP="00BE61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660"/>
      <w:bookmarkEnd w:id="7"/>
      <w:r w:rsidRPr="00CF50ED">
        <w:rPr>
          <w:rFonts w:ascii="Times New Roman" w:hAnsi="Times New Roman" w:cs="Times New Roman"/>
          <w:sz w:val="28"/>
          <w:szCs w:val="28"/>
        </w:rPr>
        <w:t>XI</w:t>
      </w:r>
      <w:r w:rsidR="0011267C" w:rsidRPr="00BE6150">
        <w:rPr>
          <w:rFonts w:ascii="Times New Roman" w:hAnsi="Times New Roman" w:cs="Times New Roman"/>
          <w:sz w:val="28"/>
          <w:szCs w:val="28"/>
        </w:rPr>
        <w:t>. Технические требования к оформлению</w:t>
      </w:r>
    </w:p>
    <w:p w:rsidR="0011267C" w:rsidRPr="00BE6150" w:rsidRDefault="0011267C" w:rsidP="00BE61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67C" w:rsidRPr="00BE6150" w:rsidRDefault="0011267C" w:rsidP="0061249A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Проекты правовых актов </w:t>
      </w:r>
      <w:r w:rsidR="00F34D1A">
        <w:rPr>
          <w:rFonts w:ascii="Times New Roman" w:hAnsi="Times New Roman" w:cs="Times New Roman"/>
          <w:sz w:val="28"/>
          <w:szCs w:val="28"/>
        </w:rPr>
        <w:t>главы</w:t>
      </w:r>
      <w:r w:rsidR="004D7928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</w:t>
      </w:r>
      <w:r w:rsidR="00F34D1A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района, администрации </w:t>
      </w:r>
      <w:r w:rsidR="004D7928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F34D1A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и прилагаемые к ним в соответствии с </w:t>
      </w:r>
      <w:hyperlink r:id="rId15" w:history="1">
        <w:r w:rsidRPr="00BE6150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="005B0AD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D7928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5B0AD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Pr="00BE6150">
        <w:rPr>
          <w:rFonts w:ascii="Times New Roman" w:hAnsi="Times New Roman" w:cs="Times New Roman"/>
          <w:sz w:val="28"/>
          <w:szCs w:val="28"/>
        </w:rPr>
        <w:t>документы оформляются на белой бумаге формата А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BE6150">
        <w:rPr>
          <w:rFonts w:ascii="Times New Roman" w:hAnsi="Times New Roman" w:cs="Times New Roman"/>
          <w:sz w:val="28"/>
          <w:szCs w:val="28"/>
        </w:rPr>
        <w:t xml:space="preserve"> (размером одной стороны 297 мм и размером другой стороны 210 мм). Текст печатается </w:t>
      </w:r>
      <w:r w:rsidRPr="00BE6150">
        <w:rPr>
          <w:rFonts w:ascii="Times New Roman" w:hAnsi="Times New Roman" w:cs="Times New Roman"/>
          <w:sz w:val="28"/>
          <w:szCs w:val="28"/>
        </w:rPr>
        <w:lastRenderedPageBreak/>
        <w:t xml:space="preserve">шрифтом черного цвета с применением компьютерной техники. При использовании компьютерной техники применяется шрифт </w:t>
      </w:r>
      <w:r w:rsidR="005B0A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BE61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Cyr</w:t>
      </w:r>
      <w:proofErr w:type="spellEnd"/>
      <w:r w:rsidR="005B0AD9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 размером 14.</w:t>
      </w:r>
    </w:p>
    <w:p w:rsidR="0011267C" w:rsidRPr="00BE6150" w:rsidRDefault="0011267C" w:rsidP="006124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Допускается при большом объеме текста применение в таблицах, оформленных приложениями, шрифта меньшего размера, а также шрифта </w:t>
      </w:r>
      <w:r w:rsidR="00A27B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Arial</w:t>
      </w:r>
      <w:proofErr w:type="spellEnd"/>
      <w:r w:rsidR="00A27B7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 xml:space="preserve">. При этом размер применяемого шрифта не должен быть менее 8 (менее 6 в случае применения шрифта </w:t>
      </w:r>
      <w:r w:rsidR="00A27B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6150">
        <w:rPr>
          <w:rFonts w:ascii="Times New Roman" w:hAnsi="Times New Roman" w:cs="Times New Roman"/>
          <w:sz w:val="28"/>
          <w:szCs w:val="28"/>
        </w:rPr>
        <w:t>Arial</w:t>
      </w:r>
      <w:proofErr w:type="spellEnd"/>
      <w:r w:rsidR="00A27B7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) при масштабировании 100 процентов.</w:t>
      </w:r>
    </w:p>
    <w:p w:rsidR="00565A5C" w:rsidRPr="0061249A" w:rsidRDefault="0011267C" w:rsidP="0061249A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49A">
        <w:rPr>
          <w:rFonts w:ascii="Times New Roman" w:hAnsi="Times New Roman" w:cs="Times New Roman"/>
          <w:sz w:val="28"/>
          <w:szCs w:val="28"/>
        </w:rPr>
        <w:t xml:space="preserve">Размеры полей должны быть: </w:t>
      </w:r>
      <w:r w:rsidR="00565A5C" w:rsidRPr="0061249A">
        <w:rPr>
          <w:rFonts w:ascii="Times New Roman" w:hAnsi="Times New Roman" w:cs="Times New Roman"/>
          <w:sz w:val="28"/>
          <w:szCs w:val="28"/>
        </w:rPr>
        <w:t>левого - от 3 до 3,5 см, правого - от 1,25 до 1,5 см, верхнего и нижнего - 2 см. Межстрочный интервал должен быть одинарным. Отступы абзацев (красная строка) должны составлять 1,25 см.</w:t>
      </w:r>
    </w:p>
    <w:p w:rsidR="0011267C" w:rsidRPr="00BE6150" w:rsidRDefault="0011267C" w:rsidP="0061249A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Проекты правовых актов </w:t>
      </w:r>
      <w:r w:rsidR="00915BC1">
        <w:rPr>
          <w:rFonts w:ascii="Times New Roman" w:hAnsi="Times New Roman" w:cs="Times New Roman"/>
          <w:sz w:val="28"/>
          <w:szCs w:val="28"/>
        </w:rPr>
        <w:t>главы</w:t>
      </w:r>
      <w:r w:rsidR="004D7928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</w:t>
      </w:r>
      <w:r w:rsidR="00915BC1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района, администрации </w:t>
      </w:r>
      <w:r w:rsidR="004D7928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915BC1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BE6150">
        <w:rPr>
          <w:rFonts w:ascii="Times New Roman" w:hAnsi="Times New Roman" w:cs="Times New Roman"/>
          <w:sz w:val="28"/>
          <w:szCs w:val="28"/>
        </w:rPr>
        <w:t xml:space="preserve"> (в том числе приложения к ним) должны иметь нумерацию страниц</w:t>
      </w:r>
      <w:r w:rsidR="00495107">
        <w:rPr>
          <w:rFonts w:ascii="Times New Roman" w:hAnsi="Times New Roman" w:cs="Times New Roman"/>
          <w:sz w:val="28"/>
          <w:szCs w:val="28"/>
        </w:rPr>
        <w:t>, н</w:t>
      </w:r>
      <w:r w:rsidRPr="00BE6150">
        <w:rPr>
          <w:rFonts w:ascii="Times New Roman" w:hAnsi="Times New Roman" w:cs="Times New Roman"/>
          <w:sz w:val="28"/>
          <w:szCs w:val="28"/>
        </w:rPr>
        <w:t xml:space="preserve">омер </w:t>
      </w:r>
      <w:r w:rsidR="0046112D" w:rsidRPr="00631872">
        <w:rPr>
          <w:rFonts w:ascii="Times New Roman" w:hAnsi="Times New Roman" w:cs="Times New Roman"/>
          <w:sz w:val="28"/>
          <w:szCs w:val="28"/>
        </w:rPr>
        <w:t>страниц проставляются посередине верхнего поля листа</w:t>
      </w:r>
      <w:r w:rsidR="0046112D">
        <w:rPr>
          <w:rFonts w:ascii="Times New Roman" w:hAnsi="Times New Roman" w:cs="Times New Roman"/>
          <w:sz w:val="28"/>
          <w:szCs w:val="28"/>
        </w:rPr>
        <w:t xml:space="preserve">. </w:t>
      </w:r>
      <w:r w:rsidRPr="00BE6150">
        <w:rPr>
          <w:rFonts w:ascii="Times New Roman" w:hAnsi="Times New Roman" w:cs="Times New Roman"/>
          <w:sz w:val="28"/>
          <w:szCs w:val="28"/>
        </w:rPr>
        <w:t>Номер на первой странице не ставится.</w:t>
      </w:r>
    </w:p>
    <w:p w:rsidR="0011267C" w:rsidRPr="00BE6150" w:rsidRDefault="0011267C" w:rsidP="0061249A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150">
        <w:rPr>
          <w:rFonts w:ascii="Times New Roman" w:hAnsi="Times New Roman" w:cs="Times New Roman"/>
          <w:sz w:val="28"/>
          <w:szCs w:val="28"/>
        </w:rPr>
        <w:t xml:space="preserve">Текст печатается на одной стороне листа. Оборотная сторона листа должна быть чистой. Последний лист проекта правового акта </w:t>
      </w:r>
      <w:r w:rsidR="00495107">
        <w:rPr>
          <w:rFonts w:ascii="Times New Roman" w:hAnsi="Times New Roman" w:cs="Times New Roman"/>
          <w:sz w:val="28"/>
          <w:szCs w:val="28"/>
        </w:rPr>
        <w:t xml:space="preserve">главы Калачинского муниципального района, администрации </w:t>
      </w:r>
      <w:r w:rsidR="00902E9E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r w:rsidR="00495107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495107" w:rsidRPr="00BE6150">
        <w:rPr>
          <w:rFonts w:ascii="Times New Roman" w:hAnsi="Times New Roman" w:cs="Times New Roman"/>
          <w:sz w:val="28"/>
          <w:szCs w:val="28"/>
        </w:rPr>
        <w:t xml:space="preserve"> </w:t>
      </w:r>
      <w:r w:rsidRPr="00BE6150">
        <w:rPr>
          <w:rFonts w:ascii="Times New Roman" w:hAnsi="Times New Roman" w:cs="Times New Roman"/>
          <w:sz w:val="28"/>
          <w:szCs w:val="28"/>
        </w:rPr>
        <w:t xml:space="preserve">не должен содержать только реквизит подписи. </w:t>
      </w:r>
      <w:proofErr w:type="gramStart"/>
      <w:r w:rsidRPr="00BE6150">
        <w:rPr>
          <w:rFonts w:ascii="Times New Roman" w:hAnsi="Times New Roman" w:cs="Times New Roman"/>
          <w:sz w:val="28"/>
          <w:szCs w:val="28"/>
        </w:rPr>
        <w:t>Не допускается разрыв страниц между названием раздела, подраздела, главы, параграфа и текстом соответствующих раздела, подраздела, главы, параграфа, а также в названии раздела, подраздела, главы, параграфа.</w:t>
      </w:r>
      <w:proofErr w:type="gramEnd"/>
    </w:p>
    <w:p w:rsidR="0011267C" w:rsidRPr="00BE6150" w:rsidRDefault="0011267C" w:rsidP="0061249A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D79">
        <w:rPr>
          <w:rFonts w:ascii="Times New Roman" w:hAnsi="Times New Roman" w:cs="Times New Roman"/>
          <w:sz w:val="28"/>
          <w:szCs w:val="28"/>
        </w:rPr>
        <w:t xml:space="preserve">При печатании </w:t>
      </w:r>
      <w:r w:rsidRPr="00BE6150">
        <w:rPr>
          <w:rFonts w:ascii="Times New Roman" w:hAnsi="Times New Roman" w:cs="Times New Roman"/>
          <w:sz w:val="28"/>
          <w:szCs w:val="28"/>
        </w:rPr>
        <w:t xml:space="preserve">текста (частей текста), если иное не предусмотрено настоящими Правилами, не допускается использование только прописных букв, как, например: </w:t>
      </w:r>
      <w:r w:rsidR="00A27B74">
        <w:rPr>
          <w:rFonts w:ascii="Times New Roman" w:hAnsi="Times New Roman" w:cs="Times New Roman"/>
          <w:sz w:val="28"/>
          <w:szCs w:val="28"/>
        </w:rPr>
        <w:t>«</w:t>
      </w:r>
      <w:r w:rsidRPr="00BE6150">
        <w:rPr>
          <w:rFonts w:ascii="Times New Roman" w:hAnsi="Times New Roman" w:cs="Times New Roman"/>
          <w:sz w:val="28"/>
          <w:szCs w:val="28"/>
        </w:rPr>
        <w:t xml:space="preserve">ПОЛОЖЕНИЕ ОБ ОСНОВНЫХ НАПРАВЛЕНИЯХ </w:t>
      </w:r>
      <w:r w:rsidR="00552D79">
        <w:rPr>
          <w:rFonts w:ascii="Times New Roman" w:hAnsi="Times New Roman" w:cs="Times New Roman"/>
          <w:sz w:val="28"/>
          <w:szCs w:val="28"/>
        </w:rPr>
        <w:t>БЮДЖЕТНОЙ</w:t>
      </w:r>
      <w:r w:rsidRPr="00BE6150"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A27B74">
        <w:rPr>
          <w:rFonts w:ascii="Times New Roman" w:hAnsi="Times New Roman" w:cs="Times New Roman"/>
          <w:sz w:val="28"/>
          <w:szCs w:val="28"/>
        </w:rPr>
        <w:t>»</w:t>
      </w:r>
      <w:r w:rsidRPr="00BE6150">
        <w:rPr>
          <w:rFonts w:ascii="Times New Roman" w:hAnsi="Times New Roman" w:cs="Times New Roman"/>
          <w:sz w:val="28"/>
          <w:szCs w:val="28"/>
        </w:rPr>
        <w:t>.</w:t>
      </w:r>
    </w:p>
    <w:p w:rsidR="00824CC6" w:rsidRPr="00EB78CE" w:rsidRDefault="0011267C" w:rsidP="00BE6150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8CE">
        <w:rPr>
          <w:rFonts w:ascii="Times New Roman" w:hAnsi="Times New Roman" w:cs="Times New Roman"/>
          <w:sz w:val="28"/>
          <w:szCs w:val="28"/>
        </w:rPr>
        <w:t xml:space="preserve">При визировании проектов правовых актов </w:t>
      </w:r>
      <w:r w:rsidR="00617E4C" w:rsidRPr="00EB78CE">
        <w:rPr>
          <w:rFonts w:ascii="Times New Roman" w:hAnsi="Times New Roman" w:cs="Times New Roman"/>
          <w:sz w:val="28"/>
          <w:szCs w:val="28"/>
        </w:rPr>
        <w:t>главы</w:t>
      </w:r>
      <w:r w:rsidR="00902E9E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 </w:t>
      </w:r>
      <w:r w:rsidR="00617E4C" w:rsidRPr="00EB78CE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района, администрации </w:t>
      </w:r>
      <w:r w:rsidR="00902E9E">
        <w:rPr>
          <w:rFonts w:ascii="Times New Roman" w:hAnsi="Times New Roman" w:cs="Times New Roman"/>
          <w:sz w:val="28"/>
          <w:szCs w:val="28"/>
        </w:rPr>
        <w:t xml:space="preserve">Великорусского сельского поселения </w:t>
      </w:r>
      <w:bookmarkStart w:id="8" w:name="_GoBack"/>
      <w:bookmarkEnd w:id="8"/>
      <w:r w:rsidR="00617E4C" w:rsidRPr="00EB78CE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EB78CE">
        <w:rPr>
          <w:rFonts w:ascii="Times New Roman" w:hAnsi="Times New Roman" w:cs="Times New Roman"/>
          <w:sz w:val="28"/>
          <w:szCs w:val="28"/>
        </w:rPr>
        <w:t>, прилагаемых к ним документов применение факсимиле, иных технических средств воспроизведения подписи не допускается.</w:t>
      </w:r>
    </w:p>
    <w:sectPr w:rsidR="00824CC6" w:rsidRPr="00EB78CE" w:rsidSect="00E0211D">
      <w:headerReference w:type="default" r:id="rId16"/>
      <w:headerReference w:type="first" r:id="rId1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AB" w:rsidRDefault="007958AB" w:rsidP="00E167EB">
      <w:pPr>
        <w:spacing w:after="0" w:line="240" w:lineRule="auto"/>
      </w:pPr>
      <w:r>
        <w:separator/>
      </w:r>
    </w:p>
  </w:endnote>
  <w:endnote w:type="continuationSeparator" w:id="0">
    <w:p w:rsidR="007958AB" w:rsidRDefault="007958AB" w:rsidP="00E1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AB" w:rsidRDefault="007958AB" w:rsidP="00E167EB">
      <w:pPr>
        <w:spacing w:after="0" w:line="240" w:lineRule="auto"/>
      </w:pPr>
      <w:r>
        <w:separator/>
      </w:r>
    </w:p>
  </w:footnote>
  <w:footnote w:type="continuationSeparator" w:id="0">
    <w:p w:rsidR="007958AB" w:rsidRDefault="007958AB" w:rsidP="00E1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892380"/>
      <w:docPartObj>
        <w:docPartGallery w:val="Page Numbers (Top of Page)"/>
        <w:docPartUnique/>
      </w:docPartObj>
    </w:sdtPr>
    <w:sdtContent>
      <w:p w:rsidR="00240BC9" w:rsidRDefault="00240B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E9E">
          <w:t>19</w:t>
        </w:r>
        <w:r>
          <w:fldChar w:fldCharType="end"/>
        </w:r>
      </w:p>
    </w:sdtContent>
  </w:sdt>
  <w:p w:rsidR="00240BC9" w:rsidRDefault="00240BC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BC9" w:rsidRDefault="00240BC9">
    <w:pPr>
      <w:pStyle w:val="a6"/>
      <w:jc w:val="center"/>
    </w:pPr>
  </w:p>
  <w:p w:rsidR="00240BC9" w:rsidRDefault="00240B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3301"/>
    <w:multiLevelType w:val="hybridMultilevel"/>
    <w:tmpl w:val="E5C67F3A"/>
    <w:lvl w:ilvl="0" w:tplc="50D21652">
      <w:start w:val="1"/>
      <w:numFmt w:val="decimal"/>
      <w:suff w:val="space"/>
      <w:lvlText w:val="%1."/>
      <w:lvlJc w:val="left"/>
      <w:pPr>
        <w:ind w:left="1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24B4C50"/>
    <w:multiLevelType w:val="hybridMultilevel"/>
    <w:tmpl w:val="AAECB4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367E91"/>
    <w:multiLevelType w:val="multilevel"/>
    <w:tmpl w:val="68AAA6DC"/>
    <w:lvl w:ilvl="0">
      <w:start w:val="1"/>
      <w:numFmt w:val="decimal"/>
      <w:suff w:val="space"/>
      <w:lvlText w:val="%1."/>
      <w:lvlJc w:val="left"/>
      <w:pPr>
        <w:ind w:left="204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71675030"/>
    <w:multiLevelType w:val="hybridMultilevel"/>
    <w:tmpl w:val="AAECCAA2"/>
    <w:lvl w:ilvl="0" w:tplc="50D2165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7C"/>
    <w:rsid w:val="0002701A"/>
    <w:rsid w:val="00037F87"/>
    <w:rsid w:val="000637EE"/>
    <w:rsid w:val="00074337"/>
    <w:rsid w:val="000C0D04"/>
    <w:rsid w:val="0011267C"/>
    <w:rsid w:val="00120079"/>
    <w:rsid w:val="00135A39"/>
    <w:rsid w:val="00150E86"/>
    <w:rsid w:val="00155DC7"/>
    <w:rsid w:val="00170938"/>
    <w:rsid w:val="00177E0F"/>
    <w:rsid w:val="0019090F"/>
    <w:rsid w:val="001A06B0"/>
    <w:rsid w:val="001E0C84"/>
    <w:rsid w:val="00240BC9"/>
    <w:rsid w:val="002506D9"/>
    <w:rsid w:val="00252914"/>
    <w:rsid w:val="0028058C"/>
    <w:rsid w:val="00285861"/>
    <w:rsid w:val="002A2F15"/>
    <w:rsid w:val="002D3175"/>
    <w:rsid w:val="002D535B"/>
    <w:rsid w:val="002F09DC"/>
    <w:rsid w:val="002F506D"/>
    <w:rsid w:val="00313713"/>
    <w:rsid w:val="00334CEF"/>
    <w:rsid w:val="00361C8D"/>
    <w:rsid w:val="0037210D"/>
    <w:rsid w:val="003900D8"/>
    <w:rsid w:val="003C0396"/>
    <w:rsid w:val="003C6ABD"/>
    <w:rsid w:val="003F2106"/>
    <w:rsid w:val="003F3E65"/>
    <w:rsid w:val="003F589C"/>
    <w:rsid w:val="004057C4"/>
    <w:rsid w:val="00412489"/>
    <w:rsid w:val="004510E3"/>
    <w:rsid w:val="0046112D"/>
    <w:rsid w:val="004614CB"/>
    <w:rsid w:val="00495107"/>
    <w:rsid w:val="004C7C58"/>
    <w:rsid w:val="004D7928"/>
    <w:rsid w:val="004E54AD"/>
    <w:rsid w:val="004F4B87"/>
    <w:rsid w:val="00522A36"/>
    <w:rsid w:val="00552D79"/>
    <w:rsid w:val="005553FA"/>
    <w:rsid w:val="00565A5C"/>
    <w:rsid w:val="00592E9E"/>
    <w:rsid w:val="00596252"/>
    <w:rsid w:val="005B0AD9"/>
    <w:rsid w:val="005B3C4A"/>
    <w:rsid w:val="005C698C"/>
    <w:rsid w:val="005D20C6"/>
    <w:rsid w:val="005E6FFD"/>
    <w:rsid w:val="006054A6"/>
    <w:rsid w:val="0061249A"/>
    <w:rsid w:val="006140B9"/>
    <w:rsid w:val="00617E4C"/>
    <w:rsid w:val="006359E4"/>
    <w:rsid w:val="006624D2"/>
    <w:rsid w:val="00670D39"/>
    <w:rsid w:val="006919B1"/>
    <w:rsid w:val="006C567E"/>
    <w:rsid w:val="006E1A58"/>
    <w:rsid w:val="006E3843"/>
    <w:rsid w:val="006E3D3C"/>
    <w:rsid w:val="006F23E1"/>
    <w:rsid w:val="00725B34"/>
    <w:rsid w:val="00733197"/>
    <w:rsid w:val="00743AD1"/>
    <w:rsid w:val="007728A0"/>
    <w:rsid w:val="007958AB"/>
    <w:rsid w:val="007C3FF9"/>
    <w:rsid w:val="007D348B"/>
    <w:rsid w:val="007E070C"/>
    <w:rsid w:val="00824CC6"/>
    <w:rsid w:val="00864715"/>
    <w:rsid w:val="00883767"/>
    <w:rsid w:val="008B3650"/>
    <w:rsid w:val="008C66C5"/>
    <w:rsid w:val="00902E9E"/>
    <w:rsid w:val="00915BC1"/>
    <w:rsid w:val="00931CB5"/>
    <w:rsid w:val="00970A20"/>
    <w:rsid w:val="00976B6C"/>
    <w:rsid w:val="00981EA9"/>
    <w:rsid w:val="00987619"/>
    <w:rsid w:val="009A00D5"/>
    <w:rsid w:val="009D1D18"/>
    <w:rsid w:val="009F349D"/>
    <w:rsid w:val="00A01BB5"/>
    <w:rsid w:val="00A17CB5"/>
    <w:rsid w:val="00A27B74"/>
    <w:rsid w:val="00A27DE2"/>
    <w:rsid w:val="00A357A7"/>
    <w:rsid w:val="00A44226"/>
    <w:rsid w:val="00A451AB"/>
    <w:rsid w:val="00A628E7"/>
    <w:rsid w:val="00A84D13"/>
    <w:rsid w:val="00A92978"/>
    <w:rsid w:val="00AE2521"/>
    <w:rsid w:val="00AF1153"/>
    <w:rsid w:val="00AF77C6"/>
    <w:rsid w:val="00B0304B"/>
    <w:rsid w:val="00B0355B"/>
    <w:rsid w:val="00B250BD"/>
    <w:rsid w:val="00B51645"/>
    <w:rsid w:val="00B77193"/>
    <w:rsid w:val="00B97966"/>
    <w:rsid w:val="00BB5DF6"/>
    <w:rsid w:val="00BC38FD"/>
    <w:rsid w:val="00BE6150"/>
    <w:rsid w:val="00BF4EDB"/>
    <w:rsid w:val="00BF68BF"/>
    <w:rsid w:val="00C003B9"/>
    <w:rsid w:val="00C13337"/>
    <w:rsid w:val="00C61054"/>
    <w:rsid w:val="00C81450"/>
    <w:rsid w:val="00C84BA3"/>
    <w:rsid w:val="00C9120B"/>
    <w:rsid w:val="00C95805"/>
    <w:rsid w:val="00CB58EC"/>
    <w:rsid w:val="00CE6000"/>
    <w:rsid w:val="00CF24FF"/>
    <w:rsid w:val="00CF50ED"/>
    <w:rsid w:val="00D632C5"/>
    <w:rsid w:val="00D84C37"/>
    <w:rsid w:val="00D85EE3"/>
    <w:rsid w:val="00DB41CA"/>
    <w:rsid w:val="00DC639B"/>
    <w:rsid w:val="00DF26D9"/>
    <w:rsid w:val="00E0211D"/>
    <w:rsid w:val="00E167EB"/>
    <w:rsid w:val="00E72764"/>
    <w:rsid w:val="00E82602"/>
    <w:rsid w:val="00E90303"/>
    <w:rsid w:val="00EA6E4B"/>
    <w:rsid w:val="00EB78CE"/>
    <w:rsid w:val="00EC103D"/>
    <w:rsid w:val="00ED7B90"/>
    <w:rsid w:val="00EF0313"/>
    <w:rsid w:val="00F240F6"/>
    <w:rsid w:val="00F34D1A"/>
    <w:rsid w:val="00F37DD9"/>
    <w:rsid w:val="00F42124"/>
    <w:rsid w:val="00F83A78"/>
    <w:rsid w:val="00FA33EE"/>
    <w:rsid w:val="00FB202C"/>
    <w:rsid w:val="00FB4A9F"/>
    <w:rsid w:val="00FC3F2B"/>
    <w:rsid w:val="00FC4F52"/>
    <w:rsid w:val="00FD73A5"/>
    <w:rsid w:val="00FE44F3"/>
    <w:rsid w:val="00FF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45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26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82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5B"/>
    <w:rPr>
      <w:rFonts w:ascii="Tahoma" w:hAnsi="Tahoma" w:cs="Tahoma"/>
      <w:noProof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7EB"/>
    <w:rPr>
      <w:noProof/>
    </w:rPr>
  </w:style>
  <w:style w:type="paragraph" w:styleId="a8">
    <w:name w:val="footer"/>
    <w:basedOn w:val="a"/>
    <w:link w:val="a9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7EB"/>
    <w:rPr>
      <w:noProof/>
    </w:rPr>
  </w:style>
  <w:style w:type="paragraph" w:styleId="aa">
    <w:name w:val="List Paragraph"/>
    <w:basedOn w:val="a"/>
    <w:uiPriority w:val="34"/>
    <w:qFormat/>
    <w:rsid w:val="00F83A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45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2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26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26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82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55B"/>
    <w:rPr>
      <w:rFonts w:ascii="Tahoma" w:hAnsi="Tahoma" w:cs="Tahoma"/>
      <w:noProof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7EB"/>
    <w:rPr>
      <w:noProof/>
    </w:rPr>
  </w:style>
  <w:style w:type="paragraph" w:styleId="a8">
    <w:name w:val="footer"/>
    <w:basedOn w:val="a"/>
    <w:link w:val="a9"/>
    <w:uiPriority w:val="99"/>
    <w:unhideWhenUsed/>
    <w:rsid w:val="00E1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7EB"/>
    <w:rPr>
      <w:noProof/>
    </w:rPr>
  </w:style>
  <w:style w:type="paragraph" w:styleId="aa">
    <w:name w:val="List Paragraph"/>
    <w:basedOn w:val="a"/>
    <w:uiPriority w:val="34"/>
    <w:qFormat/>
    <w:rsid w:val="00F83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208FD6D445159C176E207EE99CE4A7D050335D01B5E0750A8A778f7jA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208FD6D445159C176E219E38FA2157705006CD811095207ACA470288DD32F4558f1j0D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208FD6D445159C176E207EE99CE4A7D050335D01B5E0750A8A778f7jA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208FD6D445159C176E219E38FA2157705006CD811095306A2AE70288DD32F4558105AA09C38DBB6DD11D01Ff2j6D" TargetMode="External"/><Relationship Id="rId10" Type="http://schemas.openxmlformats.org/officeDocument/2006/relationships/hyperlink" Target="consultantplus://offline/ref=6208FD6D445159C176E207EE99CE4A7D050A3BD610015052F9F2767FD283291018505CF5DF7CD3B1fDj9D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208FD6D445159C176E207EE99CE4A7D06083AD3120C5052F9F2767FD283291018505CF5DF7CD6B4fDjCD" TargetMode="External"/><Relationship Id="rId14" Type="http://schemas.openxmlformats.org/officeDocument/2006/relationships/hyperlink" Target="consultantplus://offline/ref=6208FD6D445159C176E219E38FA2157705006CD811095207ACA470288DD32F4558f1j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EE492-741F-4086-BA2B-DD868CAC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19</Pages>
  <Words>6190</Words>
  <Characters>35284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98</cp:revision>
  <cp:lastPrinted>2018-05-22T08:53:00Z</cp:lastPrinted>
  <dcterms:created xsi:type="dcterms:W3CDTF">2017-07-14T03:35:00Z</dcterms:created>
  <dcterms:modified xsi:type="dcterms:W3CDTF">2024-06-06T09:30:00Z</dcterms:modified>
</cp:coreProperties>
</file>