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BD" w:rsidRPr="000C2768" w:rsidRDefault="00D277BD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68">
        <w:rPr>
          <w:rFonts w:ascii="Times New Roman" w:hAnsi="Times New Roman" w:cs="Times New Roman"/>
          <w:b/>
          <w:sz w:val="28"/>
          <w:szCs w:val="28"/>
        </w:rPr>
        <w:t>Омская область вернула себе лидирующие позиции</w:t>
      </w:r>
      <w:r w:rsidR="000C2768" w:rsidRPr="000C2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768">
        <w:rPr>
          <w:rFonts w:ascii="Times New Roman" w:hAnsi="Times New Roman" w:cs="Times New Roman"/>
          <w:b/>
          <w:sz w:val="28"/>
          <w:szCs w:val="28"/>
        </w:rPr>
        <w:t>среди регионов</w:t>
      </w:r>
      <w:r w:rsidR="000C2768" w:rsidRPr="000C2768">
        <w:rPr>
          <w:rFonts w:ascii="Times New Roman" w:hAnsi="Times New Roman" w:cs="Times New Roman"/>
          <w:b/>
          <w:sz w:val="28"/>
          <w:szCs w:val="28"/>
        </w:rPr>
        <w:t xml:space="preserve"> по реализации «гаражной амнистии»</w:t>
      </w:r>
      <w:r w:rsidR="000C2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110" w:rsidRDefault="00803277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27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03277">
        <w:rPr>
          <w:rFonts w:ascii="Times New Roman" w:hAnsi="Times New Roman" w:cs="Times New Roman"/>
          <w:sz w:val="28"/>
          <w:szCs w:val="28"/>
        </w:rPr>
        <w:t xml:space="preserve"> </w:t>
      </w:r>
      <w:r w:rsidR="003F62EF"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 w:rsidRPr="00803277">
        <w:rPr>
          <w:rFonts w:ascii="Times New Roman" w:hAnsi="Times New Roman" w:cs="Times New Roman"/>
          <w:sz w:val="28"/>
          <w:szCs w:val="28"/>
        </w:rPr>
        <w:t xml:space="preserve">подвел </w:t>
      </w:r>
      <w:r w:rsidR="003F62EF">
        <w:rPr>
          <w:rFonts w:ascii="Times New Roman" w:hAnsi="Times New Roman" w:cs="Times New Roman"/>
          <w:sz w:val="28"/>
          <w:szCs w:val="28"/>
        </w:rPr>
        <w:t xml:space="preserve">промежуточные </w:t>
      </w:r>
      <w:r>
        <w:rPr>
          <w:rFonts w:ascii="Times New Roman" w:hAnsi="Times New Roman" w:cs="Times New Roman"/>
          <w:sz w:val="28"/>
          <w:szCs w:val="28"/>
        </w:rPr>
        <w:t xml:space="preserve">итоги оформления гаражей </w:t>
      </w:r>
      <w:r w:rsidR="003F62EF">
        <w:rPr>
          <w:rFonts w:ascii="Times New Roman" w:hAnsi="Times New Roman" w:cs="Times New Roman"/>
          <w:sz w:val="28"/>
          <w:szCs w:val="28"/>
        </w:rPr>
        <w:t>и земельных участков под ними в упрощенном порядке с начала действия закона о «гаражной амнистии»</w:t>
      </w:r>
      <w:r w:rsidR="00984110">
        <w:rPr>
          <w:rFonts w:ascii="Times New Roman" w:hAnsi="Times New Roman" w:cs="Times New Roman"/>
          <w:sz w:val="28"/>
          <w:szCs w:val="28"/>
        </w:rPr>
        <w:t xml:space="preserve">. </w:t>
      </w:r>
      <w:r w:rsidR="003F62EF" w:rsidRPr="003F6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10" w:rsidRPr="00D277BD" w:rsidRDefault="00984110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Pr="00D277BD">
        <w:rPr>
          <w:rFonts w:ascii="Times New Roman" w:hAnsi="Times New Roman" w:cs="Times New Roman"/>
          <w:sz w:val="28"/>
          <w:szCs w:val="28"/>
        </w:rPr>
        <w:t xml:space="preserve"> с сентября 2021 года, </w:t>
      </w:r>
      <w:proofErr w:type="spellStart"/>
      <w:r w:rsidRPr="00D277B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277BD">
        <w:rPr>
          <w:rFonts w:ascii="Times New Roman" w:hAnsi="Times New Roman" w:cs="Times New Roman"/>
          <w:sz w:val="28"/>
          <w:szCs w:val="28"/>
        </w:rPr>
        <w:t xml:space="preserve"> зарегистрировал почти 470 000 объектов – из них 167 000 гаражей и 302 000 земельных участков. В тройке лидеров по наибольшему числу зарегистрированных объектов – Омская, Московская и Тюменская области.   </w:t>
      </w:r>
    </w:p>
    <w:p w:rsidR="008D79DF" w:rsidRDefault="008D79DF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Лидирующую позицию нашему региону помогли занять следующие показатели: за время действия «гаражной амнистии» омичи оформили более 1</w:t>
      </w:r>
      <w:r w:rsidR="00096F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 000 объектов недвижимости – зарегистрировали на себя 1332 гаражных бокса и 12 856 земельных участков под гаражами общей площадью 328 679 кв. </w:t>
      </w:r>
      <w:r w:rsidR="00FD682A">
        <w:rPr>
          <w:rFonts w:ascii="Times New Roman" w:hAnsi="Times New Roman" w:cs="Times New Roman"/>
          <w:sz w:val="28"/>
          <w:szCs w:val="28"/>
        </w:rPr>
        <w:t xml:space="preserve">м (в </w:t>
      </w:r>
      <w:r w:rsidR="00FD68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D682A">
        <w:rPr>
          <w:rFonts w:ascii="Times New Roman" w:hAnsi="Times New Roman" w:cs="Times New Roman"/>
          <w:sz w:val="28"/>
          <w:szCs w:val="28"/>
        </w:rPr>
        <w:t xml:space="preserve"> кв. 2024 года – 804 земельных участка площадью 21 854 кв. м. и 18 гаражей). </w:t>
      </w:r>
    </w:p>
    <w:p w:rsidR="00B630C8" w:rsidRDefault="00B630C8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F42">
        <w:rPr>
          <w:rFonts w:ascii="Times New Roman" w:hAnsi="Times New Roman" w:cs="Times New Roman"/>
          <w:i/>
          <w:sz w:val="28"/>
          <w:szCs w:val="28"/>
        </w:rPr>
        <w:t xml:space="preserve">«Гаражная амнистия» очень востребована омичами с самого начала ее действия. Наш регион долгое время сохранял лидирующие позиции, затем </w:t>
      </w:r>
      <w:r w:rsidR="00725F10">
        <w:rPr>
          <w:rFonts w:ascii="Times New Roman" w:hAnsi="Times New Roman" w:cs="Times New Roman"/>
          <w:i/>
          <w:sz w:val="28"/>
          <w:szCs w:val="28"/>
        </w:rPr>
        <w:t>был некий спад, но при этом мы оставались</w:t>
      </w:r>
      <w:r w:rsidRPr="00DC2F42">
        <w:rPr>
          <w:rFonts w:ascii="Times New Roman" w:hAnsi="Times New Roman" w:cs="Times New Roman"/>
          <w:i/>
          <w:sz w:val="28"/>
          <w:szCs w:val="28"/>
        </w:rPr>
        <w:t xml:space="preserve"> в тройке самых активных субъектов по реализации </w:t>
      </w:r>
      <w:r w:rsidR="00725F10">
        <w:rPr>
          <w:rFonts w:ascii="Times New Roman" w:hAnsi="Times New Roman" w:cs="Times New Roman"/>
          <w:i/>
          <w:sz w:val="28"/>
          <w:szCs w:val="28"/>
        </w:rPr>
        <w:t xml:space="preserve">79-го федерального </w:t>
      </w:r>
      <w:r w:rsidRPr="00DC2F42">
        <w:rPr>
          <w:rFonts w:ascii="Times New Roman" w:hAnsi="Times New Roman" w:cs="Times New Roman"/>
          <w:i/>
          <w:sz w:val="28"/>
          <w:szCs w:val="28"/>
        </w:rPr>
        <w:t>закона</w:t>
      </w:r>
      <w:r w:rsidR="00982B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C2F42">
        <w:rPr>
          <w:rFonts w:ascii="Times New Roman" w:hAnsi="Times New Roman" w:cs="Times New Roman"/>
          <w:i/>
          <w:sz w:val="28"/>
          <w:szCs w:val="28"/>
        </w:rPr>
        <w:t>к началу зимы</w:t>
      </w:r>
      <w:r w:rsidR="00725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F42">
        <w:rPr>
          <w:rFonts w:ascii="Times New Roman" w:hAnsi="Times New Roman" w:cs="Times New Roman"/>
          <w:i/>
          <w:sz w:val="28"/>
          <w:szCs w:val="28"/>
        </w:rPr>
        <w:t xml:space="preserve">2024 года </w:t>
      </w:r>
      <w:r w:rsidR="00725F10">
        <w:rPr>
          <w:rFonts w:ascii="Times New Roman" w:hAnsi="Times New Roman" w:cs="Times New Roman"/>
          <w:i/>
          <w:sz w:val="28"/>
          <w:szCs w:val="28"/>
        </w:rPr>
        <w:t>Омская область вновь вышла</w:t>
      </w:r>
      <w:r w:rsidR="00A05CF6">
        <w:rPr>
          <w:rFonts w:ascii="Times New Roman" w:hAnsi="Times New Roman" w:cs="Times New Roman"/>
          <w:i/>
          <w:sz w:val="28"/>
          <w:szCs w:val="28"/>
        </w:rPr>
        <w:t xml:space="preserve"> на первое место. И </w:t>
      </w:r>
      <w:r w:rsidR="00EE7F78">
        <w:rPr>
          <w:rFonts w:ascii="Times New Roman" w:hAnsi="Times New Roman" w:cs="Times New Roman"/>
          <w:i/>
          <w:sz w:val="28"/>
          <w:szCs w:val="28"/>
        </w:rPr>
        <w:t xml:space="preserve">если раньше омичи активно легализовали свои капитальные гаражи, то сейчас массово оформляют в собственность землю под ними. </w:t>
      </w:r>
      <w:r w:rsidR="006A596D" w:rsidRPr="00DC2F42">
        <w:rPr>
          <w:rFonts w:ascii="Times New Roman" w:hAnsi="Times New Roman" w:cs="Times New Roman"/>
          <w:i/>
          <w:sz w:val="28"/>
          <w:szCs w:val="28"/>
        </w:rPr>
        <w:t xml:space="preserve">На наш взгляд, </w:t>
      </w:r>
      <w:r w:rsidR="00096FF3">
        <w:rPr>
          <w:rFonts w:ascii="Times New Roman" w:hAnsi="Times New Roman" w:cs="Times New Roman"/>
          <w:i/>
          <w:sz w:val="28"/>
          <w:szCs w:val="28"/>
        </w:rPr>
        <w:t>таким</w:t>
      </w:r>
      <w:r w:rsidR="00EE7F78">
        <w:rPr>
          <w:rFonts w:ascii="Times New Roman" w:hAnsi="Times New Roman" w:cs="Times New Roman"/>
          <w:i/>
          <w:sz w:val="28"/>
          <w:szCs w:val="28"/>
        </w:rPr>
        <w:t xml:space="preserve"> успехам по показателям </w:t>
      </w:r>
      <w:r w:rsidR="006A596D" w:rsidRPr="00DC2F42">
        <w:rPr>
          <w:rFonts w:ascii="Times New Roman" w:hAnsi="Times New Roman" w:cs="Times New Roman"/>
          <w:i/>
          <w:sz w:val="28"/>
          <w:szCs w:val="28"/>
        </w:rPr>
        <w:t>способствует информированность и заинтересованность омичей, а также слаженная работа органов местного самоуправле</w:t>
      </w:r>
      <w:bookmarkStart w:id="0" w:name="_GoBack"/>
      <w:bookmarkEnd w:id="0"/>
      <w:r w:rsidR="006A596D" w:rsidRPr="00DC2F42">
        <w:rPr>
          <w:rFonts w:ascii="Times New Roman" w:hAnsi="Times New Roman" w:cs="Times New Roman"/>
          <w:i/>
          <w:sz w:val="28"/>
          <w:szCs w:val="28"/>
        </w:rPr>
        <w:t xml:space="preserve">ния, </w:t>
      </w:r>
      <w:r w:rsidR="00096FF3">
        <w:rPr>
          <w:rFonts w:ascii="Times New Roman" w:hAnsi="Times New Roman" w:cs="Times New Roman"/>
          <w:i/>
          <w:sz w:val="28"/>
          <w:szCs w:val="28"/>
        </w:rPr>
        <w:t>которые непосредственно занимаются вопросом предоставления</w:t>
      </w:r>
      <w:r w:rsidR="006A596D" w:rsidRPr="00725F10">
        <w:rPr>
          <w:rFonts w:ascii="Times New Roman" w:hAnsi="Times New Roman" w:cs="Times New Roman"/>
          <w:i/>
          <w:sz w:val="28"/>
          <w:szCs w:val="28"/>
        </w:rPr>
        <w:t xml:space="preserve"> земельных участков</w:t>
      </w:r>
      <w:r w:rsidR="00096FF3">
        <w:rPr>
          <w:rFonts w:ascii="Times New Roman" w:hAnsi="Times New Roman" w:cs="Times New Roman"/>
          <w:i/>
          <w:sz w:val="28"/>
          <w:szCs w:val="28"/>
        </w:rPr>
        <w:t xml:space="preserve"> под гаражами в собственность</w:t>
      </w:r>
      <w:r w:rsidR="006A596D" w:rsidRPr="00725F1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65FB1" w:rsidRPr="00725F10">
        <w:rPr>
          <w:rFonts w:ascii="Times New Roman" w:hAnsi="Times New Roman" w:cs="Times New Roman"/>
          <w:i/>
          <w:sz w:val="28"/>
          <w:szCs w:val="28"/>
        </w:rPr>
        <w:t>и органа регистрации»</w:t>
      </w:r>
      <w:r w:rsidR="00265FB1">
        <w:rPr>
          <w:rFonts w:ascii="Times New Roman" w:hAnsi="Times New Roman" w:cs="Times New Roman"/>
          <w:sz w:val="28"/>
          <w:szCs w:val="28"/>
        </w:rPr>
        <w:t xml:space="preserve">, </w:t>
      </w:r>
      <w:r w:rsidR="00265FB1" w:rsidRPr="00265FB1">
        <w:rPr>
          <w:rFonts w:ascii="Times New Roman" w:hAnsi="Times New Roman" w:cs="Times New Roman"/>
          <w:sz w:val="28"/>
          <w:szCs w:val="28"/>
        </w:rPr>
        <w:t>–</w:t>
      </w:r>
      <w:r w:rsidR="00265FB1">
        <w:rPr>
          <w:rFonts w:ascii="Times New Roman" w:hAnsi="Times New Roman" w:cs="Times New Roman"/>
          <w:sz w:val="28"/>
          <w:szCs w:val="28"/>
        </w:rPr>
        <w:t xml:space="preserve"> отметила куратор «гаражной амнистии» в Управлении </w:t>
      </w:r>
      <w:proofErr w:type="spellStart"/>
      <w:r w:rsidR="00265F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65FB1">
        <w:rPr>
          <w:rFonts w:ascii="Times New Roman" w:hAnsi="Times New Roman" w:cs="Times New Roman"/>
          <w:sz w:val="28"/>
          <w:szCs w:val="28"/>
        </w:rPr>
        <w:t xml:space="preserve"> по Омской области, заместитель начальника отдела государственной регистрации недвижимости </w:t>
      </w:r>
      <w:r w:rsidR="00096FF3">
        <w:rPr>
          <w:rFonts w:ascii="Times New Roman" w:hAnsi="Times New Roman" w:cs="Times New Roman"/>
          <w:b/>
          <w:sz w:val="28"/>
          <w:szCs w:val="28"/>
        </w:rPr>
        <w:t>Наталья Аб</w:t>
      </w:r>
      <w:r w:rsidR="00265FB1" w:rsidRPr="00DC2F42">
        <w:rPr>
          <w:rFonts w:ascii="Times New Roman" w:hAnsi="Times New Roman" w:cs="Times New Roman"/>
          <w:b/>
          <w:sz w:val="28"/>
          <w:szCs w:val="28"/>
        </w:rPr>
        <w:t>д</w:t>
      </w:r>
      <w:r w:rsidR="00096FF3">
        <w:rPr>
          <w:rFonts w:ascii="Times New Roman" w:hAnsi="Times New Roman" w:cs="Times New Roman"/>
          <w:b/>
          <w:sz w:val="28"/>
          <w:szCs w:val="28"/>
        </w:rPr>
        <w:t>ура</w:t>
      </w:r>
      <w:r w:rsidR="00265FB1" w:rsidRPr="00DC2F42">
        <w:rPr>
          <w:rFonts w:ascii="Times New Roman" w:hAnsi="Times New Roman" w:cs="Times New Roman"/>
          <w:b/>
          <w:sz w:val="28"/>
          <w:szCs w:val="28"/>
        </w:rPr>
        <w:t>закова.</w:t>
      </w:r>
      <w:r w:rsidR="00265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9DF" w:rsidRDefault="00F8636D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«Гаражная амнистия</w:t>
      </w:r>
      <w:r w:rsidR="00B630C8">
        <w:rPr>
          <w:rFonts w:ascii="Times New Roman" w:hAnsi="Times New Roman" w:cs="Times New Roman"/>
          <w:sz w:val="28"/>
          <w:szCs w:val="28"/>
        </w:rPr>
        <w:t xml:space="preserve">» будет действовать до 1 сентября 2026 года.  </w:t>
      </w:r>
    </w:p>
    <w:p w:rsidR="00071689" w:rsidRDefault="00071689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3277" w:rsidRPr="00803277" w:rsidRDefault="00265FB1" w:rsidP="00405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803277" w:rsidRPr="00803277" w:rsidSect="002E445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4"/>
    <w:rsid w:val="00061EF4"/>
    <w:rsid w:val="00071689"/>
    <w:rsid w:val="00096FF3"/>
    <w:rsid w:val="000C2768"/>
    <w:rsid w:val="00262B37"/>
    <w:rsid w:val="00265FB1"/>
    <w:rsid w:val="002E4455"/>
    <w:rsid w:val="003F62EF"/>
    <w:rsid w:val="00405CA4"/>
    <w:rsid w:val="005C0C9A"/>
    <w:rsid w:val="006A596D"/>
    <w:rsid w:val="00725F10"/>
    <w:rsid w:val="00803277"/>
    <w:rsid w:val="008D79DF"/>
    <w:rsid w:val="00982B45"/>
    <w:rsid w:val="00984110"/>
    <w:rsid w:val="00A05CF6"/>
    <w:rsid w:val="00B3264B"/>
    <w:rsid w:val="00B630C8"/>
    <w:rsid w:val="00BE49B0"/>
    <w:rsid w:val="00D277BD"/>
    <w:rsid w:val="00DB29CF"/>
    <w:rsid w:val="00DC2F42"/>
    <w:rsid w:val="00EE7F78"/>
    <w:rsid w:val="00F8636D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A7656-F009-47D0-AEB9-F1BDFB16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22</cp:revision>
  <dcterms:created xsi:type="dcterms:W3CDTF">2024-12-02T03:20:00Z</dcterms:created>
  <dcterms:modified xsi:type="dcterms:W3CDTF">2024-12-02T05:50:00Z</dcterms:modified>
</cp:coreProperties>
</file>