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1E" w:rsidRDefault="003346B5" w:rsidP="00CA3C85">
      <w:pPr>
        <w:pStyle w:val="20"/>
        <w:shd w:val="clear" w:color="auto" w:fill="auto"/>
        <w:spacing w:after="22" w:line="240" w:lineRule="exact"/>
        <w:ind w:right="14"/>
      </w:pPr>
      <w:r>
        <w:t>СОВЕТ</w:t>
      </w:r>
    </w:p>
    <w:p w:rsidR="0010611E" w:rsidRDefault="003346B5" w:rsidP="00CA3C85">
      <w:pPr>
        <w:pStyle w:val="20"/>
        <w:shd w:val="clear" w:color="auto" w:fill="auto"/>
        <w:spacing w:after="0" w:line="302" w:lineRule="exact"/>
        <w:ind w:right="14"/>
      </w:pPr>
      <w:r>
        <w:t>ВЕЛИКОРУССКОГО СЕЛЬСКОГО ПОСЕЛЕНИЯ КАЛАЧИНСКОГО МУНИЦИПАЛЬНОГО РАЙОНА ОМСКОЙ ОБЛАСТИ</w:t>
      </w:r>
    </w:p>
    <w:p w:rsidR="00515522" w:rsidRDefault="00CA3C85" w:rsidP="00CA3C85">
      <w:pPr>
        <w:pStyle w:val="20"/>
        <w:shd w:val="clear" w:color="auto" w:fill="auto"/>
        <w:tabs>
          <w:tab w:val="left" w:leader="underscore" w:pos="3950"/>
          <w:tab w:val="left" w:leader="underscore" w:pos="5246"/>
          <w:tab w:val="left" w:leader="underscore" w:pos="6730"/>
        </w:tabs>
        <w:spacing w:after="0" w:line="475" w:lineRule="exact"/>
        <w:ind w:right="14"/>
        <w:jc w:val="left"/>
      </w:pPr>
      <w:r>
        <w:t xml:space="preserve">                                                                    </w:t>
      </w:r>
      <w:r w:rsidR="00515522">
        <w:t>РЕШЕНИЕ</w:t>
      </w:r>
    </w:p>
    <w:p w:rsidR="0010611E" w:rsidRDefault="003E6E02" w:rsidP="00515522">
      <w:pPr>
        <w:pStyle w:val="20"/>
        <w:shd w:val="clear" w:color="auto" w:fill="auto"/>
        <w:tabs>
          <w:tab w:val="left" w:leader="underscore" w:pos="3950"/>
          <w:tab w:val="left" w:leader="underscore" w:pos="5246"/>
          <w:tab w:val="left" w:leader="underscore" w:pos="6730"/>
        </w:tabs>
        <w:spacing w:after="0" w:line="475" w:lineRule="exact"/>
        <w:ind w:left="3120" w:right="2380"/>
        <w:jc w:val="both"/>
      </w:pPr>
      <w:r>
        <w:t xml:space="preserve">От </w:t>
      </w:r>
      <w:r w:rsidR="00E11945">
        <w:t>10.12</w:t>
      </w:r>
      <w:r w:rsidR="00515522">
        <w:t>.</w:t>
      </w:r>
      <w:r w:rsidR="003346B5">
        <w:t xml:space="preserve">2021 г. </w:t>
      </w:r>
      <w:r w:rsidR="00515522">
        <w:t xml:space="preserve">                 </w:t>
      </w:r>
      <w:r w:rsidR="003346B5">
        <w:t>№</w:t>
      </w:r>
      <w:r>
        <w:t xml:space="preserve"> </w:t>
      </w:r>
      <w:r w:rsidR="006926E7">
        <w:t>35</w:t>
      </w:r>
    </w:p>
    <w:p w:rsidR="00E11945" w:rsidRDefault="00E11945" w:rsidP="00515522">
      <w:pPr>
        <w:pStyle w:val="20"/>
        <w:shd w:val="clear" w:color="auto" w:fill="auto"/>
        <w:tabs>
          <w:tab w:val="left" w:leader="underscore" w:pos="3950"/>
          <w:tab w:val="left" w:leader="underscore" w:pos="5246"/>
          <w:tab w:val="left" w:leader="underscore" w:pos="6730"/>
        </w:tabs>
        <w:spacing w:after="0" w:line="475" w:lineRule="exact"/>
        <w:ind w:left="3120" w:right="2380"/>
        <w:jc w:val="both"/>
      </w:pPr>
    </w:p>
    <w:p w:rsidR="0010611E" w:rsidRDefault="003346B5" w:rsidP="006926E7">
      <w:pPr>
        <w:pStyle w:val="20"/>
        <w:shd w:val="clear" w:color="auto" w:fill="auto"/>
        <w:spacing w:line="298" w:lineRule="exact"/>
        <w:ind w:left="320" w:right="280" w:firstLine="1060"/>
      </w:pPr>
      <w:r>
        <w:t>О ВНЕСЕНИИ ИЗМЕНЕНИЙ И ДОПОЛНЕНИЙ В УСТАВ ВЕЛИКОРУССКОГО СЕЛЬСКОГО ПОСЕЛЕНИЯ КАЛАЧИНСКОГО МУНИЦИПАЛЬНОГО РАЙОНА ОМСКОЙ ОБЛАСТИ</w:t>
      </w:r>
    </w:p>
    <w:p w:rsidR="0010611E" w:rsidRDefault="003346B5">
      <w:pPr>
        <w:pStyle w:val="1"/>
        <w:shd w:val="clear" w:color="auto" w:fill="auto"/>
        <w:spacing w:before="0"/>
        <w:ind w:left="20" w:right="20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Великорусского сельского поселения </w:t>
      </w:r>
      <w:proofErr w:type="spellStart"/>
      <w:r>
        <w:t>Калачинского</w:t>
      </w:r>
      <w:proofErr w:type="spellEnd"/>
      <w:r>
        <w:t xml:space="preserve"> муниципального района Омской области, Совет Великорусского сельского поселения РЕШИЛ:</w:t>
      </w:r>
    </w:p>
    <w:p w:rsidR="0010611E" w:rsidRDefault="003346B5">
      <w:pPr>
        <w:pStyle w:val="1"/>
        <w:shd w:val="clear" w:color="auto" w:fill="auto"/>
        <w:spacing w:before="0"/>
        <w:ind w:left="20" w:right="20"/>
      </w:pPr>
      <w:r>
        <w:t xml:space="preserve">I. Внести изменения в Устав Великорусского сельского поселения </w:t>
      </w:r>
      <w:proofErr w:type="spellStart"/>
      <w:r>
        <w:t>Калачинского</w:t>
      </w:r>
      <w:proofErr w:type="spellEnd"/>
      <w:r>
        <w:t xml:space="preserve"> муниципального района Омской области:</w:t>
      </w:r>
    </w:p>
    <w:p w:rsidR="0029647C" w:rsidRDefault="0029647C">
      <w:pPr>
        <w:pStyle w:val="1"/>
        <w:shd w:val="clear" w:color="auto" w:fill="auto"/>
        <w:spacing w:before="0"/>
        <w:ind w:left="20" w:right="20"/>
      </w:pPr>
    </w:p>
    <w:p w:rsidR="00515522" w:rsidRPr="005A1D70" w:rsidRDefault="003346B5" w:rsidP="006F3753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  <w:rPr>
          <w:b/>
          <w:spacing w:val="-2"/>
        </w:rPr>
      </w:pPr>
      <w:r>
        <w:t xml:space="preserve"> </w:t>
      </w:r>
      <w:r w:rsidR="006F3753" w:rsidRPr="005A1D70">
        <w:rPr>
          <w:b/>
        </w:rPr>
        <w:t>В части 1 статьи 4 Устава:</w:t>
      </w:r>
    </w:p>
    <w:p w:rsidR="005A1D70" w:rsidRDefault="006F3753" w:rsidP="006F3753">
      <w:pPr>
        <w:pStyle w:val="1"/>
        <w:shd w:val="clear" w:color="auto" w:fill="auto"/>
        <w:spacing w:before="0"/>
        <w:ind w:left="740" w:right="20" w:firstLine="0"/>
      </w:pPr>
      <w:r>
        <w:t xml:space="preserve">а) в пункте 9 слова «осуществление </w:t>
      </w:r>
      <w:proofErr w:type="gramStart"/>
      <w:r>
        <w:t>контроля за</w:t>
      </w:r>
      <w:proofErr w:type="gramEnd"/>
      <w:r>
        <w:t xml:space="preserve"> их соблюдением» заменить словами «осуществление</w:t>
      </w:r>
      <w:r w:rsidR="005A1D70">
        <w:t xml:space="preserve"> муниципального контроля  в сфере благоустройства, предметом которого является соблюдение правил благоустройства 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5A1D70" w:rsidRDefault="005A1D70" w:rsidP="006F3753">
      <w:pPr>
        <w:pStyle w:val="1"/>
        <w:shd w:val="clear" w:color="auto" w:fill="auto"/>
        <w:spacing w:before="0"/>
        <w:ind w:left="740" w:right="20" w:firstLine="0"/>
      </w:pPr>
      <w:r>
        <w:t>б) в пункте 14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392AA3" w:rsidRDefault="00392AA3" w:rsidP="006F3753">
      <w:pPr>
        <w:pStyle w:val="1"/>
        <w:shd w:val="clear" w:color="auto" w:fill="auto"/>
        <w:spacing w:before="0"/>
        <w:ind w:left="740" w:right="20" w:firstLine="0"/>
      </w:pPr>
    </w:p>
    <w:p w:rsidR="00392AA3" w:rsidRPr="00392AA3" w:rsidRDefault="00392AA3" w:rsidP="006F3753">
      <w:pPr>
        <w:pStyle w:val="1"/>
        <w:shd w:val="clear" w:color="auto" w:fill="auto"/>
        <w:spacing w:before="0"/>
        <w:ind w:left="740" w:right="20" w:firstLine="0"/>
        <w:rPr>
          <w:b/>
        </w:rPr>
      </w:pPr>
      <w:r w:rsidRPr="00392AA3">
        <w:rPr>
          <w:b/>
        </w:rPr>
        <w:t xml:space="preserve">2) </w:t>
      </w:r>
      <w:r>
        <w:rPr>
          <w:b/>
        </w:rPr>
        <w:t xml:space="preserve">В пункте 2 части 1 статьи 4, в пункте 3 части 1 статьи 18, части 4 статьи 21 Устава </w:t>
      </w:r>
      <w:r w:rsidRPr="00392AA3">
        <w:t>слово «установление» заменить словом «введение»</w:t>
      </w:r>
      <w:r>
        <w:t>;</w:t>
      </w:r>
    </w:p>
    <w:p w:rsidR="0029647C" w:rsidRDefault="0029647C" w:rsidP="006F3753">
      <w:pPr>
        <w:pStyle w:val="1"/>
        <w:shd w:val="clear" w:color="auto" w:fill="auto"/>
        <w:spacing w:before="0"/>
        <w:ind w:left="740" w:right="20" w:firstLine="0"/>
      </w:pPr>
    </w:p>
    <w:p w:rsidR="005A1D70" w:rsidRDefault="00BE6D3C" w:rsidP="006F3753">
      <w:pPr>
        <w:pStyle w:val="1"/>
        <w:shd w:val="clear" w:color="auto" w:fill="auto"/>
        <w:spacing w:before="0"/>
        <w:ind w:left="740" w:right="20" w:firstLine="0"/>
        <w:rPr>
          <w:b/>
        </w:rPr>
      </w:pPr>
      <w:r>
        <w:rPr>
          <w:b/>
        </w:rPr>
        <w:t>3</w:t>
      </w:r>
      <w:r w:rsidR="005A1D70" w:rsidRPr="005A1D70">
        <w:rPr>
          <w:b/>
        </w:rPr>
        <w:t xml:space="preserve">) </w:t>
      </w:r>
      <w:r w:rsidR="005A1D70">
        <w:rPr>
          <w:b/>
        </w:rPr>
        <w:t>В статье 11 Устава:</w:t>
      </w:r>
    </w:p>
    <w:p w:rsidR="005A1D70" w:rsidRDefault="005A1D70" w:rsidP="006F3753">
      <w:pPr>
        <w:pStyle w:val="1"/>
        <w:shd w:val="clear" w:color="auto" w:fill="auto"/>
        <w:spacing w:before="0"/>
        <w:ind w:left="740" w:right="20" w:firstLine="0"/>
      </w:pPr>
      <w:r w:rsidRPr="005A1D70">
        <w:t xml:space="preserve">а) </w:t>
      </w:r>
      <w:r>
        <w:t>часть 4 изложить в следующей редакции:</w:t>
      </w:r>
    </w:p>
    <w:p w:rsidR="005A1D70" w:rsidRDefault="005A1D70" w:rsidP="006F3753">
      <w:pPr>
        <w:pStyle w:val="1"/>
        <w:shd w:val="clear" w:color="auto" w:fill="auto"/>
        <w:spacing w:before="0"/>
        <w:ind w:left="740" w:right="20" w:firstLine="0"/>
      </w:pPr>
      <w:r>
        <w:t xml:space="preserve">«4. </w:t>
      </w:r>
      <w:proofErr w:type="gramStart"/>
      <w:r>
        <w:t>Порядок организации и проведения публичных слушаний определяется нормативным правовым актом Совета сельского поселения и должен предусматривать</w:t>
      </w:r>
      <w:r w:rsidR="00D74CEA">
        <w:t xml:space="preserve"> </w:t>
      </w:r>
      <w:r>
        <w:t>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</w:t>
      </w:r>
      <w:r w:rsidR="00D74CEA">
        <w:t>телекоммуникационной сети «Интернет» или в случае, если орган местного самоуправления не имеет</w:t>
      </w:r>
      <w:proofErr w:type="gramEnd"/>
      <w:r w:rsidR="00D74CEA">
        <w:t xml:space="preserve"> </w:t>
      </w:r>
      <w:proofErr w:type="gramStart"/>
      <w:r w:rsidR="00D74CEA">
        <w:t>возможности размещать информацию о своей деятельности</w:t>
      </w:r>
      <w:r w:rsidR="00D74CEA" w:rsidRPr="00D74CEA">
        <w:t xml:space="preserve"> </w:t>
      </w:r>
      <w:r w:rsidR="00D74CEA">
        <w:t xml:space="preserve">в информационно-телекоммуникационной сети «Интернет», на официальном сайте </w:t>
      </w:r>
      <w:r w:rsidR="006926E7">
        <w:t>Омской области</w:t>
      </w:r>
      <w:r w:rsidR="00D74CEA">
        <w:t xml:space="preserve"> или Великорусского сельского поселения с учетом положений Федерального закона от 09.02.2009 г. № 8-ФЗ «Об обеспечении доступа к информации о деятельности государственных органов и органов местного самоуправления»</w:t>
      </w:r>
      <w:r w:rsidR="0012272C">
        <w:t xml:space="preserve"> (далее – </w:t>
      </w:r>
      <w:r w:rsidR="0012272C">
        <w:lastRenderedPageBreak/>
        <w:t>официальный сайт), возможность представления жителями сельского поселения своих замечаний и предложений по вынесенному на обсуждение проекту муниципального правового</w:t>
      </w:r>
      <w:proofErr w:type="gramEnd"/>
      <w:r w:rsidR="0012272C">
        <w:t xml:space="preserve"> </w:t>
      </w:r>
      <w:proofErr w:type="gramStart"/>
      <w:r w:rsidR="0012272C">
        <w:t>акта</w:t>
      </w:r>
      <w:proofErr w:type="gramEnd"/>
      <w:r w:rsidR="0012272C">
        <w:t xml:space="preserve">, </w:t>
      </w:r>
      <w:proofErr w:type="gramStart"/>
      <w:r w:rsidR="0012272C">
        <w:t>в том числе посредством официального сайта, другие меры, обеспечивающие участие 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29647C" w:rsidRDefault="0029647C" w:rsidP="006F3753">
      <w:pPr>
        <w:pStyle w:val="1"/>
        <w:shd w:val="clear" w:color="auto" w:fill="auto"/>
        <w:spacing w:before="0"/>
        <w:ind w:left="740" w:right="20" w:firstLine="0"/>
      </w:pPr>
      <w:proofErr w:type="gramStart"/>
      <w:r>
        <w:t>Нормативным правовым актом Совета Великорусского сельского поселения может быть установлено, что для размещения материалов и информации, указанных в абзаце первом настоящей статьи,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</w:t>
      </w:r>
      <w:proofErr w:type="gramEnd"/>
      <w:r>
        <w:t xml:space="preserve">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</w:t>
      </w:r>
      <w:proofErr w:type="gramStart"/>
      <w:r>
        <w:t>.»;</w:t>
      </w:r>
      <w:proofErr w:type="gramEnd"/>
    </w:p>
    <w:p w:rsidR="0029647C" w:rsidRDefault="0029647C" w:rsidP="006F3753">
      <w:pPr>
        <w:pStyle w:val="1"/>
        <w:shd w:val="clear" w:color="auto" w:fill="auto"/>
        <w:spacing w:before="0"/>
        <w:ind w:left="740" w:right="20" w:firstLine="0"/>
      </w:pPr>
      <w:r>
        <w:t>б) в части 5 слова «, порядок организации и проведения которых определяется нормативным правовым актом Совета Великорусского сельского поселения с учетом положений законодательства» заменить словами «в соответствии с законодательством»;</w:t>
      </w:r>
    </w:p>
    <w:p w:rsidR="0029647C" w:rsidRDefault="0029647C" w:rsidP="006F3753">
      <w:pPr>
        <w:pStyle w:val="1"/>
        <w:shd w:val="clear" w:color="auto" w:fill="auto"/>
        <w:spacing w:before="0"/>
        <w:ind w:left="740" w:right="20" w:firstLine="0"/>
      </w:pPr>
    </w:p>
    <w:p w:rsidR="0029647C" w:rsidRPr="006926E7" w:rsidRDefault="00BE6D3C" w:rsidP="006F3753">
      <w:pPr>
        <w:pStyle w:val="1"/>
        <w:shd w:val="clear" w:color="auto" w:fill="auto"/>
        <w:spacing w:before="0"/>
        <w:ind w:left="740" w:right="20" w:firstLine="0"/>
      </w:pPr>
      <w:r>
        <w:rPr>
          <w:b/>
        </w:rPr>
        <w:t>4</w:t>
      </w:r>
      <w:r w:rsidR="0029647C" w:rsidRPr="0029647C">
        <w:rPr>
          <w:b/>
        </w:rPr>
        <w:t xml:space="preserve">) </w:t>
      </w:r>
      <w:r w:rsidR="006926E7" w:rsidRPr="006926E7">
        <w:t xml:space="preserve">а) </w:t>
      </w:r>
      <w:r w:rsidR="00E813A4" w:rsidRPr="006926E7">
        <w:t>в части 2 статьи 23  Устава слова «членами Совета Федерации Федерального Собрания» заменить словами «сенаторами»;</w:t>
      </w:r>
    </w:p>
    <w:p w:rsidR="006926E7" w:rsidRDefault="006926E7" w:rsidP="006F3753">
      <w:pPr>
        <w:pStyle w:val="1"/>
        <w:shd w:val="clear" w:color="auto" w:fill="auto"/>
        <w:spacing w:before="0"/>
        <w:ind w:left="740" w:right="20" w:firstLine="0"/>
      </w:pPr>
      <w:r w:rsidRPr="006926E7">
        <w:t xml:space="preserve">      </w:t>
      </w:r>
    </w:p>
    <w:p w:rsidR="006926E7" w:rsidRDefault="006926E7" w:rsidP="006F3753">
      <w:pPr>
        <w:pStyle w:val="1"/>
        <w:shd w:val="clear" w:color="auto" w:fill="auto"/>
        <w:spacing w:before="0"/>
        <w:ind w:left="740" w:right="20" w:firstLine="0"/>
      </w:pPr>
      <w:r>
        <w:t xml:space="preserve">      </w:t>
      </w:r>
      <w:r w:rsidRPr="006926E7">
        <w:t>б) часть 3 исключить</w:t>
      </w:r>
      <w:r>
        <w:t>;</w:t>
      </w:r>
    </w:p>
    <w:p w:rsidR="00E813A4" w:rsidRDefault="00E813A4" w:rsidP="006F3753">
      <w:pPr>
        <w:pStyle w:val="1"/>
        <w:shd w:val="clear" w:color="auto" w:fill="auto"/>
        <w:spacing w:before="0"/>
        <w:ind w:left="740" w:right="20" w:firstLine="0"/>
      </w:pPr>
    </w:p>
    <w:p w:rsidR="00E813A4" w:rsidRDefault="00BE6D3C" w:rsidP="006F3753">
      <w:pPr>
        <w:pStyle w:val="1"/>
        <w:shd w:val="clear" w:color="auto" w:fill="auto"/>
        <w:spacing w:before="0"/>
        <w:ind w:left="740" w:right="20" w:firstLine="0"/>
      </w:pPr>
      <w:r>
        <w:rPr>
          <w:b/>
        </w:rPr>
        <w:t>5</w:t>
      </w:r>
      <w:r w:rsidR="00E813A4" w:rsidRPr="00E813A4">
        <w:rPr>
          <w:b/>
        </w:rPr>
        <w:t xml:space="preserve">) </w:t>
      </w:r>
      <w:r w:rsidR="00E813A4">
        <w:t>пункт 8 части 2 статьи 26 Устава изложить в следующей редакции:</w:t>
      </w:r>
    </w:p>
    <w:p w:rsidR="00E813A4" w:rsidRDefault="00E813A4" w:rsidP="006F3753">
      <w:pPr>
        <w:pStyle w:val="1"/>
        <w:shd w:val="clear" w:color="auto" w:fill="auto"/>
        <w:spacing w:before="0"/>
        <w:ind w:left="740" w:right="20" w:firstLine="0"/>
      </w:pPr>
      <w:proofErr w:type="gramStart"/>
      <w:r w:rsidRPr="00E813A4">
        <w:t xml:space="preserve">«8) </w:t>
      </w:r>
      <w:r w:rsidR="004A61A2">
        <w:t xml:space="preserve">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</w:t>
      </w:r>
      <w:r w:rsidR="00EE4C5D">
        <w:t>имеющего право на основании международного</w:t>
      </w:r>
      <w:proofErr w:type="gramEnd"/>
      <w:r w:rsidR="00EE4C5D"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="00EE4C5D">
        <w:t>;»</w:t>
      </w:r>
      <w:proofErr w:type="gramEnd"/>
      <w:r w:rsidR="00EE4C5D">
        <w:t>;</w:t>
      </w:r>
    </w:p>
    <w:p w:rsidR="00EE4C5D" w:rsidRDefault="00EE4C5D" w:rsidP="006F3753">
      <w:pPr>
        <w:pStyle w:val="1"/>
        <w:shd w:val="clear" w:color="auto" w:fill="auto"/>
        <w:spacing w:before="0"/>
        <w:ind w:left="740" w:right="20" w:firstLine="0"/>
      </w:pPr>
    </w:p>
    <w:p w:rsidR="00BE6D3C" w:rsidRDefault="00BE6D3C" w:rsidP="006F3753">
      <w:pPr>
        <w:pStyle w:val="1"/>
        <w:shd w:val="clear" w:color="auto" w:fill="auto"/>
        <w:spacing w:before="0"/>
        <w:ind w:left="740" w:right="20" w:firstLine="0"/>
      </w:pPr>
      <w:r w:rsidRPr="00BE6D3C">
        <w:rPr>
          <w:b/>
        </w:rPr>
        <w:t>6) В пункте 14 части 1 статьи 28 Устава</w:t>
      </w:r>
      <w:r>
        <w:t xml:space="preserve"> «слова Федеральным законом  от 26.12.2008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 «Федеральным законом от 31 июля 2020 года №284-ФЗ «О государственном контроле (надзоре</w:t>
      </w:r>
      <w:proofErr w:type="gramStart"/>
      <w:r>
        <w:t>)и</w:t>
      </w:r>
      <w:proofErr w:type="gramEnd"/>
      <w:r>
        <w:t xml:space="preserve"> муниципальном контроле в Российской Федерации».</w:t>
      </w:r>
    </w:p>
    <w:p w:rsidR="00BE6D3C" w:rsidRDefault="00BE6D3C" w:rsidP="006F3753">
      <w:pPr>
        <w:pStyle w:val="1"/>
        <w:shd w:val="clear" w:color="auto" w:fill="auto"/>
        <w:spacing w:before="0"/>
        <w:ind w:left="740" w:right="20" w:firstLine="0"/>
      </w:pPr>
    </w:p>
    <w:p w:rsidR="00EE4C5D" w:rsidRDefault="00BE6D3C" w:rsidP="006F3753">
      <w:pPr>
        <w:pStyle w:val="1"/>
        <w:shd w:val="clear" w:color="auto" w:fill="auto"/>
        <w:spacing w:before="0"/>
        <w:ind w:left="740" w:right="20" w:firstLine="0"/>
      </w:pPr>
      <w:r>
        <w:rPr>
          <w:b/>
        </w:rPr>
        <w:t>7</w:t>
      </w:r>
      <w:r w:rsidR="00EE4C5D" w:rsidRPr="00EE4C5D">
        <w:rPr>
          <w:b/>
        </w:rPr>
        <w:t xml:space="preserve">) </w:t>
      </w:r>
      <w:r w:rsidR="00EE4C5D">
        <w:t>часть 2 статьи 30.2 Устава изложить в следующей редакции:</w:t>
      </w:r>
    </w:p>
    <w:p w:rsidR="00EE4C5D" w:rsidRDefault="00EE4C5D" w:rsidP="006F3753">
      <w:pPr>
        <w:pStyle w:val="1"/>
        <w:shd w:val="clear" w:color="auto" w:fill="auto"/>
        <w:spacing w:before="0"/>
        <w:ind w:left="740" w:right="20" w:firstLine="0"/>
      </w:pPr>
      <w:r w:rsidRPr="0029074E">
        <w:t>«2.</w:t>
      </w:r>
      <w:r>
        <w:rPr>
          <w:b/>
        </w:rPr>
        <w:t xml:space="preserve"> </w:t>
      </w:r>
      <w:r w:rsidR="0029074E" w:rsidRPr="0029074E"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</w:t>
      </w:r>
      <w:r w:rsidR="0029074E">
        <w:t xml:space="preserve"> (надзоре) и муниципальном контроле в Российской Федерации»</w:t>
      </w:r>
      <w:proofErr w:type="gramStart"/>
      <w:r w:rsidR="0029074E">
        <w:t>.»</w:t>
      </w:r>
      <w:proofErr w:type="gramEnd"/>
      <w:r w:rsidR="0029074E">
        <w:t>;</w:t>
      </w:r>
    </w:p>
    <w:p w:rsidR="0029074E" w:rsidRDefault="0029074E" w:rsidP="006F3753">
      <w:pPr>
        <w:pStyle w:val="1"/>
        <w:shd w:val="clear" w:color="auto" w:fill="auto"/>
        <w:spacing w:before="0"/>
        <w:ind w:left="740" w:right="20" w:firstLine="0"/>
        <w:rPr>
          <w:b/>
        </w:rPr>
      </w:pPr>
    </w:p>
    <w:p w:rsidR="0029074E" w:rsidRDefault="00BE6D3C" w:rsidP="006F3753">
      <w:pPr>
        <w:pStyle w:val="1"/>
        <w:shd w:val="clear" w:color="auto" w:fill="auto"/>
        <w:spacing w:before="0"/>
        <w:ind w:left="740" w:right="20" w:firstLine="0"/>
      </w:pPr>
      <w:r>
        <w:rPr>
          <w:b/>
        </w:rPr>
        <w:t>8</w:t>
      </w:r>
      <w:r w:rsidR="0029074E">
        <w:rPr>
          <w:b/>
        </w:rPr>
        <w:t xml:space="preserve">) </w:t>
      </w:r>
      <w:r w:rsidR="0029074E">
        <w:t>второе предложение абзаца первого статьи 51 Устава изложить в следующей редакции:</w:t>
      </w:r>
    </w:p>
    <w:p w:rsidR="0029074E" w:rsidRPr="0029074E" w:rsidRDefault="0029074E" w:rsidP="006F3753">
      <w:pPr>
        <w:pStyle w:val="1"/>
        <w:shd w:val="clear" w:color="auto" w:fill="auto"/>
        <w:spacing w:before="0"/>
        <w:ind w:left="740" w:right="20" w:firstLine="0"/>
      </w:pPr>
      <w:proofErr w:type="gramStart"/>
      <w:r w:rsidRPr="0029074E">
        <w:t>«Глава сельского поселения обязан опубликовать (обнародовать) зарегистрированные Устав сельского поселения, муниципальный правовой акт о внесении изменений</w:t>
      </w:r>
      <w:r>
        <w:t xml:space="preserve"> и дополнений в Устав </w:t>
      </w:r>
      <w:r w:rsidR="00FC299E">
        <w:t xml:space="preserve"> сельского поселения</w:t>
      </w:r>
      <w:r w:rsidR="006926E7">
        <w:t xml:space="preserve"> в течение семи дней со дня поступления из территориального органа уполномоченного </w:t>
      </w:r>
      <w:r w:rsidR="00782392">
        <w:t>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="00782392">
        <w:t xml:space="preserve"> образования</w:t>
      </w:r>
      <w:r w:rsidR="00FC299E">
        <w:t xml:space="preserve"> в государственный реестр уставов муниципальных образований </w:t>
      </w:r>
      <w:r w:rsidR="00782392">
        <w:t>Омской области</w:t>
      </w:r>
      <w:bookmarkStart w:id="0" w:name="_GoBack"/>
      <w:bookmarkEnd w:id="0"/>
      <w:r w:rsidR="00FC299E">
        <w:t>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12272C" w:rsidRPr="005A1D70" w:rsidRDefault="0029647C" w:rsidP="006F3753">
      <w:pPr>
        <w:pStyle w:val="1"/>
        <w:shd w:val="clear" w:color="auto" w:fill="auto"/>
        <w:spacing w:before="0"/>
        <w:ind w:left="740" w:right="20" w:firstLine="0"/>
      </w:pPr>
      <w:r>
        <w:t xml:space="preserve">  </w:t>
      </w:r>
    </w:p>
    <w:p w:rsidR="006F3753" w:rsidRDefault="005A1D70" w:rsidP="006F3753">
      <w:pPr>
        <w:pStyle w:val="1"/>
        <w:shd w:val="clear" w:color="auto" w:fill="auto"/>
        <w:spacing w:before="0"/>
        <w:ind w:left="740" w:right="20" w:firstLine="0"/>
        <w:rPr>
          <w:spacing w:val="-2"/>
        </w:rPr>
      </w:pPr>
      <w:r>
        <w:t xml:space="preserve"> </w:t>
      </w:r>
    </w:p>
    <w:p w:rsidR="00EA4BA8" w:rsidRDefault="00515522" w:rsidP="00515522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  <w:lang w:val="en-US"/>
        </w:rPr>
        <w:t>II</w:t>
      </w:r>
      <w:r w:rsidRPr="00515522">
        <w:rPr>
          <w:rFonts w:ascii="Times New Roman" w:eastAsia="Times New Roman" w:hAnsi="Times New Roman" w:cs="Times New Roman"/>
          <w:spacing w:val="-2"/>
        </w:rPr>
        <w:t xml:space="preserve">. </w:t>
      </w:r>
      <w:r w:rsidR="00EA4BA8" w:rsidRPr="00EA4BA8">
        <w:rPr>
          <w:rFonts w:ascii="Times New Roman" w:eastAsia="Times New Roman" w:hAnsi="Times New Roman" w:cs="Times New Roman"/>
          <w:spacing w:val="-2"/>
        </w:rPr>
        <w:t xml:space="preserve">Главе Великорусского сельского поселения </w:t>
      </w:r>
      <w:proofErr w:type="spellStart"/>
      <w:r w:rsidR="00EA4BA8" w:rsidRPr="00EA4BA8">
        <w:rPr>
          <w:rFonts w:ascii="Times New Roman" w:eastAsia="Times New Roman" w:hAnsi="Times New Roman" w:cs="Times New Roman"/>
          <w:spacing w:val="-2"/>
        </w:rPr>
        <w:t>Калачинского</w:t>
      </w:r>
      <w:proofErr w:type="spellEnd"/>
      <w:r w:rsidR="00EA4BA8" w:rsidRPr="00EA4BA8">
        <w:rPr>
          <w:rFonts w:ascii="Times New Roman" w:eastAsia="Times New Roman" w:hAnsi="Times New Roman" w:cs="Times New Roman"/>
          <w:spacing w:val="-2"/>
        </w:rPr>
        <w:t xml:space="preserve"> муниципального района Омской области в порядке, установленным Федеральным законом от 21 июля 2005 года № 97-ФЗ «О государственной регистрации уставов муниципальных образований», представить настоящее Решение</w:t>
      </w:r>
      <w:r w:rsidR="00FC299E">
        <w:rPr>
          <w:rFonts w:ascii="Times New Roman" w:eastAsia="Times New Roman" w:hAnsi="Times New Roman" w:cs="Times New Roman"/>
          <w:spacing w:val="-2"/>
        </w:rPr>
        <w:t xml:space="preserve"> на государственную регистрацию в уполномоченный  федеральный орган исполнительной власти в сфере регистрации уставов муниципальных образований.</w:t>
      </w:r>
    </w:p>
    <w:p w:rsidR="00FC299E" w:rsidRPr="00EA4BA8" w:rsidRDefault="00FC299E" w:rsidP="00515522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</w:p>
    <w:p w:rsidR="00EA4BA8" w:rsidRPr="00EA4BA8" w:rsidRDefault="00515522" w:rsidP="00515522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  <w:lang w:val="en-US"/>
        </w:rPr>
        <w:t>III</w:t>
      </w:r>
      <w:r w:rsidRPr="00515522">
        <w:rPr>
          <w:rFonts w:ascii="Times New Roman" w:eastAsia="Times New Roman" w:hAnsi="Times New Roman" w:cs="Times New Roman"/>
          <w:spacing w:val="-2"/>
        </w:rPr>
        <w:t xml:space="preserve">. </w:t>
      </w:r>
      <w:r w:rsidR="00EA4BA8" w:rsidRPr="00EA4BA8">
        <w:rPr>
          <w:rFonts w:ascii="Times New Roman" w:eastAsia="Times New Roman" w:hAnsi="Times New Roman" w:cs="Times New Roman"/>
          <w:spacing w:val="-2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1A7385" w:rsidRDefault="001A7385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</w:p>
    <w:p w:rsidR="00515522" w:rsidRDefault="00515522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</w:p>
    <w:p w:rsidR="00515522" w:rsidRDefault="00515522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 xml:space="preserve">Председатель Совета                                </w:t>
      </w:r>
      <w:proofErr w:type="spellStart"/>
      <w:r>
        <w:rPr>
          <w:rFonts w:ascii="Times New Roman" w:eastAsia="Times New Roman" w:hAnsi="Times New Roman" w:cs="Times New Roman"/>
          <w:spacing w:val="-2"/>
        </w:rPr>
        <w:t>Н.В.Рудковская</w:t>
      </w:r>
      <w:proofErr w:type="spellEnd"/>
    </w:p>
    <w:p w:rsidR="00515522" w:rsidRDefault="00515522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</w:p>
    <w:p w:rsidR="00EA4BA8" w:rsidRPr="00EA4BA8" w:rsidRDefault="00EA4BA8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r w:rsidRPr="00EA4BA8">
        <w:rPr>
          <w:rFonts w:ascii="Times New Roman" w:eastAsia="Times New Roman" w:hAnsi="Times New Roman" w:cs="Times New Roman"/>
          <w:spacing w:val="-2"/>
        </w:rPr>
        <w:t>Глава Великорусского сельского поселения</w:t>
      </w:r>
    </w:p>
    <w:p w:rsidR="00EA4BA8" w:rsidRPr="00515522" w:rsidRDefault="00EA4BA8" w:rsidP="00515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75"/>
        </w:tabs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proofErr w:type="spellStart"/>
      <w:r w:rsidRPr="00EA4BA8">
        <w:rPr>
          <w:rFonts w:ascii="Times New Roman" w:eastAsia="Times New Roman" w:hAnsi="Times New Roman" w:cs="Times New Roman"/>
          <w:spacing w:val="-2"/>
        </w:rPr>
        <w:t>Калачинского</w:t>
      </w:r>
      <w:proofErr w:type="spellEnd"/>
      <w:r w:rsidRPr="00EA4BA8">
        <w:rPr>
          <w:rFonts w:ascii="Times New Roman" w:eastAsia="Times New Roman" w:hAnsi="Times New Roman" w:cs="Times New Roman"/>
          <w:spacing w:val="-2"/>
        </w:rPr>
        <w:t xml:space="preserve"> муниципа</w:t>
      </w:r>
      <w:r w:rsidR="001A7385">
        <w:rPr>
          <w:rFonts w:ascii="Times New Roman" w:eastAsia="Times New Roman" w:hAnsi="Times New Roman" w:cs="Times New Roman"/>
          <w:spacing w:val="-2"/>
        </w:rPr>
        <w:t>льного района Омской области</w:t>
      </w:r>
      <w:r w:rsidR="001A7385">
        <w:rPr>
          <w:rFonts w:ascii="Times New Roman" w:eastAsia="Times New Roman" w:hAnsi="Times New Roman" w:cs="Times New Roman"/>
          <w:spacing w:val="-2"/>
        </w:rPr>
        <w:tab/>
      </w:r>
      <w:r w:rsidR="00515522">
        <w:rPr>
          <w:rFonts w:ascii="Times New Roman" w:eastAsia="Times New Roman" w:hAnsi="Times New Roman" w:cs="Times New Roman"/>
          <w:spacing w:val="-2"/>
        </w:rPr>
        <w:tab/>
      </w:r>
      <w:proofErr w:type="spellStart"/>
      <w:r w:rsidR="00515522">
        <w:rPr>
          <w:rFonts w:ascii="Times New Roman" w:eastAsia="Times New Roman" w:hAnsi="Times New Roman" w:cs="Times New Roman"/>
          <w:spacing w:val="-2"/>
        </w:rPr>
        <w:t>С.А.Бичун</w:t>
      </w:r>
      <w:proofErr w:type="spellEnd"/>
    </w:p>
    <w:p w:rsidR="00EA4BA8" w:rsidRPr="00EA4BA8" w:rsidRDefault="00EA4BA8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 xml:space="preserve"> </w:t>
      </w:r>
    </w:p>
    <w:sectPr w:rsidR="00EA4BA8" w:rsidRPr="00EA4BA8">
      <w:type w:val="continuous"/>
      <w:pgSz w:w="11909" w:h="16838"/>
      <w:pgMar w:top="1301" w:right="1409" w:bottom="1296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99" w:rsidRDefault="001B4999">
      <w:r>
        <w:separator/>
      </w:r>
    </w:p>
  </w:endnote>
  <w:endnote w:type="continuationSeparator" w:id="0">
    <w:p w:rsidR="001B4999" w:rsidRDefault="001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99" w:rsidRDefault="001B4999"/>
  </w:footnote>
  <w:footnote w:type="continuationSeparator" w:id="0">
    <w:p w:rsidR="001B4999" w:rsidRDefault="001B49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101F"/>
    <w:multiLevelType w:val="multilevel"/>
    <w:tmpl w:val="4BF42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91579"/>
    <w:multiLevelType w:val="multilevel"/>
    <w:tmpl w:val="1056F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CA1E5B"/>
    <w:multiLevelType w:val="multilevel"/>
    <w:tmpl w:val="6F080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C3736"/>
    <w:multiLevelType w:val="multilevel"/>
    <w:tmpl w:val="C2C6A1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A53370"/>
    <w:multiLevelType w:val="multilevel"/>
    <w:tmpl w:val="211CB7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D86DCF"/>
    <w:multiLevelType w:val="multilevel"/>
    <w:tmpl w:val="4F865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0611E"/>
    <w:rsid w:val="000354C3"/>
    <w:rsid w:val="000A0C72"/>
    <w:rsid w:val="0010611E"/>
    <w:rsid w:val="0011291D"/>
    <w:rsid w:val="0012272C"/>
    <w:rsid w:val="001A7385"/>
    <w:rsid w:val="001B4999"/>
    <w:rsid w:val="0029074E"/>
    <w:rsid w:val="0029647C"/>
    <w:rsid w:val="003346B5"/>
    <w:rsid w:val="00392AA3"/>
    <w:rsid w:val="003E6E02"/>
    <w:rsid w:val="003F4418"/>
    <w:rsid w:val="004A61A2"/>
    <w:rsid w:val="00515522"/>
    <w:rsid w:val="0053603B"/>
    <w:rsid w:val="005A1D70"/>
    <w:rsid w:val="005A71E6"/>
    <w:rsid w:val="006305EE"/>
    <w:rsid w:val="006926E7"/>
    <w:rsid w:val="006F3753"/>
    <w:rsid w:val="00733513"/>
    <w:rsid w:val="00774249"/>
    <w:rsid w:val="00782392"/>
    <w:rsid w:val="007D5E08"/>
    <w:rsid w:val="008A27C4"/>
    <w:rsid w:val="009323CA"/>
    <w:rsid w:val="009A6C3E"/>
    <w:rsid w:val="00A33A8B"/>
    <w:rsid w:val="00BE6D3C"/>
    <w:rsid w:val="00C82F0C"/>
    <w:rsid w:val="00CA3C85"/>
    <w:rsid w:val="00CE418A"/>
    <w:rsid w:val="00D74CEA"/>
    <w:rsid w:val="00D92547"/>
    <w:rsid w:val="00E11945"/>
    <w:rsid w:val="00E813A4"/>
    <w:rsid w:val="00E8429C"/>
    <w:rsid w:val="00EA4BA8"/>
    <w:rsid w:val="00EE4C5D"/>
    <w:rsid w:val="00FC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line="298" w:lineRule="exact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A27C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A7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38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line="298" w:lineRule="exact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A27C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A7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38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D366-9942-499A-A520-B4A5E307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2021-12-14T03:26:00Z</cp:lastPrinted>
  <dcterms:created xsi:type="dcterms:W3CDTF">2021-03-11T08:37:00Z</dcterms:created>
  <dcterms:modified xsi:type="dcterms:W3CDTF">2021-12-14T03:29:00Z</dcterms:modified>
</cp:coreProperties>
</file>