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50" w:rsidRDefault="00D57E50" w:rsidP="00D57E5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A7F1D" w:rsidRDefault="00DA7F1D" w:rsidP="00D57E5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A7F1D" w:rsidRDefault="00DA7F1D" w:rsidP="00D57E5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57E50" w:rsidRPr="00D57E50" w:rsidRDefault="00D57E50" w:rsidP="00D57E5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57E5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СОВЕТ ВЕЛИКОРУССКОГО СЕЛЬСКОГО ПОСЕЛЕНИЯ</w:t>
      </w:r>
    </w:p>
    <w:p w:rsidR="00D57E50" w:rsidRPr="00D57E50" w:rsidRDefault="00D57E50" w:rsidP="00D57E5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D57E5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КАЛАЧИНСКОГО МУНИЦИПАЛЬНОГО РАЙОНА</w:t>
      </w:r>
    </w:p>
    <w:p w:rsidR="00D57E50" w:rsidRPr="00D57E50" w:rsidRDefault="00D57E50" w:rsidP="00D57E50">
      <w:pPr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57E50" w:rsidRPr="00D57E50" w:rsidRDefault="00D57E50" w:rsidP="00D57E50">
      <w:pPr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57E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РЕШЕНИЕ </w:t>
      </w:r>
    </w:p>
    <w:p w:rsidR="00D57E50" w:rsidRPr="00D57E50" w:rsidRDefault="00D57E50" w:rsidP="00D57E5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</w:pPr>
    </w:p>
    <w:p w:rsidR="00D57E50" w:rsidRPr="00D57E50" w:rsidRDefault="00D57E50" w:rsidP="00D57E5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</w:pPr>
      <w:r w:rsidRPr="00D57E50"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  <w:t xml:space="preserve"> </w:t>
      </w:r>
      <w:r w:rsidR="009E6DEA"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  <w:t>15</w:t>
      </w:r>
      <w:r w:rsidRPr="00D57E50"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  <w:t>7</w:t>
      </w:r>
      <w:r w:rsidRPr="00D57E50"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  <w:t xml:space="preserve">.2022 г.                                                                                         № </w:t>
      </w:r>
      <w:r w:rsidR="009E6DEA">
        <w:rPr>
          <w:rFonts w:ascii="Times New Roman" w:eastAsia="Times New Roman" w:hAnsi="Times New Roman" w:cs="Arial"/>
          <w:bCs/>
          <w:color w:val="auto"/>
          <w:sz w:val="28"/>
          <w:szCs w:val="28"/>
          <w:lang w:eastAsia="en-US" w:bidi="ar-SA"/>
        </w:rPr>
        <w:t>11</w:t>
      </w:r>
    </w:p>
    <w:p w:rsidR="008E4563" w:rsidRPr="00816FD2" w:rsidRDefault="008E4563" w:rsidP="008E4563">
      <w:pPr>
        <w:pStyle w:val="a4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D57E50" w:rsidRDefault="00D778B5" w:rsidP="00D57E50">
      <w:pPr>
        <w:pStyle w:val="a4"/>
        <w:ind w:left="993"/>
        <w:jc w:val="center"/>
        <w:rPr>
          <w:rFonts w:ascii="Times New Roman" w:hAnsi="Times New Roman" w:cs="Times New Roman"/>
          <w:sz w:val="28"/>
          <w:szCs w:val="24"/>
        </w:rPr>
      </w:pPr>
      <w:r w:rsidRPr="00D527BD">
        <w:rPr>
          <w:rFonts w:ascii="Times New Roman" w:hAnsi="Times New Roman" w:cs="Times New Roman"/>
          <w:sz w:val="28"/>
          <w:szCs w:val="24"/>
        </w:rPr>
        <w:t xml:space="preserve">Об утверждении </w:t>
      </w:r>
      <w:r w:rsidR="00D03354" w:rsidRPr="00D527BD">
        <w:rPr>
          <w:rFonts w:ascii="Times New Roman" w:hAnsi="Times New Roman" w:cs="Times New Roman"/>
          <w:sz w:val="28"/>
          <w:szCs w:val="24"/>
        </w:rPr>
        <w:t>Порядка выявления, перемещения и временного хранения брошенных</w:t>
      </w:r>
      <w:r w:rsidR="008E4563" w:rsidRPr="00D527BD">
        <w:rPr>
          <w:rFonts w:ascii="Times New Roman" w:hAnsi="Times New Roman" w:cs="Times New Roman"/>
          <w:sz w:val="28"/>
          <w:szCs w:val="24"/>
        </w:rPr>
        <w:t xml:space="preserve"> транспортных средств на территории </w:t>
      </w:r>
      <w:r w:rsidR="00D57E50">
        <w:rPr>
          <w:rFonts w:ascii="Times New Roman" w:hAnsi="Times New Roman" w:cs="Times New Roman"/>
          <w:sz w:val="28"/>
          <w:szCs w:val="24"/>
        </w:rPr>
        <w:t>Великорусского</w:t>
      </w:r>
      <w:r w:rsidR="008E4563" w:rsidRPr="00D527BD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D57E50">
        <w:rPr>
          <w:rFonts w:ascii="Times New Roman" w:hAnsi="Times New Roman" w:cs="Times New Roman"/>
          <w:sz w:val="28"/>
          <w:szCs w:val="24"/>
        </w:rPr>
        <w:t xml:space="preserve"> </w:t>
      </w:r>
      <w:r w:rsidR="00D527BD" w:rsidRPr="00D527BD">
        <w:rPr>
          <w:rFonts w:ascii="Times New Roman" w:hAnsi="Times New Roman" w:cs="Times New Roman"/>
          <w:sz w:val="28"/>
          <w:szCs w:val="24"/>
        </w:rPr>
        <w:t>п</w:t>
      </w:r>
      <w:r w:rsidR="008E4563" w:rsidRPr="00D527BD">
        <w:rPr>
          <w:rFonts w:ascii="Times New Roman" w:hAnsi="Times New Roman" w:cs="Times New Roman"/>
          <w:sz w:val="28"/>
          <w:szCs w:val="24"/>
        </w:rPr>
        <w:t xml:space="preserve">оселения </w:t>
      </w:r>
      <w:proofErr w:type="spellStart"/>
      <w:r w:rsidR="008E4563" w:rsidRPr="00D527BD">
        <w:rPr>
          <w:rFonts w:ascii="Times New Roman" w:hAnsi="Times New Roman" w:cs="Times New Roman"/>
          <w:sz w:val="28"/>
          <w:szCs w:val="24"/>
        </w:rPr>
        <w:t>Калачинского</w:t>
      </w:r>
      <w:proofErr w:type="spellEnd"/>
      <w:r w:rsidR="008E4563" w:rsidRPr="00D527BD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</w:p>
    <w:p w:rsidR="008E4563" w:rsidRPr="00D527BD" w:rsidRDefault="008E4563" w:rsidP="00D57E50">
      <w:pPr>
        <w:pStyle w:val="a4"/>
        <w:ind w:left="993"/>
        <w:jc w:val="center"/>
        <w:rPr>
          <w:rFonts w:ascii="Times New Roman" w:hAnsi="Times New Roman" w:cs="Times New Roman"/>
          <w:sz w:val="28"/>
          <w:szCs w:val="24"/>
        </w:rPr>
      </w:pPr>
      <w:r w:rsidRPr="00D527BD">
        <w:rPr>
          <w:rFonts w:ascii="Times New Roman" w:hAnsi="Times New Roman" w:cs="Times New Roman"/>
          <w:sz w:val="28"/>
          <w:szCs w:val="24"/>
        </w:rPr>
        <w:t>Омской области</w:t>
      </w:r>
    </w:p>
    <w:p w:rsidR="00D778B5" w:rsidRPr="00D527BD" w:rsidRDefault="00D778B5" w:rsidP="008E456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D778B5" w:rsidRPr="00D527BD" w:rsidRDefault="008E4563" w:rsidP="008E4563">
      <w:pPr>
        <w:pStyle w:val="a4"/>
        <w:rPr>
          <w:rFonts w:ascii="Times New Roman" w:hAnsi="Times New Roman" w:cs="Times New Roman"/>
          <w:sz w:val="28"/>
          <w:szCs w:val="24"/>
        </w:rPr>
      </w:pPr>
      <w:r w:rsidRPr="00D527BD">
        <w:rPr>
          <w:rFonts w:ascii="Times New Roman" w:hAnsi="Times New Roman" w:cs="Times New Roman"/>
          <w:sz w:val="28"/>
          <w:szCs w:val="24"/>
        </w:rPr>
        <w:t xml:space="preserve">                           В  соответствии со ст. 14 Федерального закона от 06.10.2003 № 131-ФЗ «Об       общих принципах организации местного самоуправления в Российской Федерации», Уставом </w:t>
      </w:r>
      <w:r w:rsidR="00D57E50">
        <w:rPr>
          <w:rFonts w:ascii="Times New Roman" w:hAnsi="Times New Roman" w:cs="Times New Roman"/>
          <w:sz w:val="28"/>
          <w:szCs w:val="24"/>
        </w:rPr>
        <w:t>Великорус</w:t>
      </w:r>
      <w:r w:rsidR="00D527BD" w:rsidRPr="00D527BD">
        <w:rPr>
          <w:rFonts w:ascii="Times New Roman" w:hAnsi="Times New Roman" w:cs="Times New Roman"/>
          <w:sz w:val="28"/>
          <w:szCs w:val="24"/>
        </w:rPr>
        <w:t>ского</w:t>
      </w:r>
      <w:r w:rsidR="00D527BD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D527BD"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D57E50">
        <w:rPr>
          <w:rFonts w:ascii="Times New Roman" w:hAnsi="Times New Roman" w:cs="Times New Roman"/>
          <w:sz w:val="28"/>
          <w:szCs w:val="24"/>
        </w:rPr>
        <w:t>Великорус</w:t>
      </w:r>
      <w:r w:rsidR="00D527BD" w:rsidRPr="00D527BD">
        <w:rPr>
          <w:rFonts w:ascii="Times New Roman" w:hAnsi="Times New Roman" w:cs="Times New Roman"/>
          <w:sz w:val="28"/>
          <w:szCs w:val="24"/>
        </w:rPr>
        <w:t>ского</w:t>
      </w:r>
      <w:r w:rsidRPr="00D527BD">
        <w:rPr>
          <w:rFonts w:ascii="Times New Roman" w:hAnsi="Times New Roman" w:cs="Times New Roman"/>
          <w:sz w:val="28"/>
          <w:szCs w:val="24"/>
        </w:rPr>
        <w:t xml:space="preserve"> сельского поселения РЕШИЛ:</w:t>
      </w:r>
    </w:p>
    <w:p w:rsidR="00816FD2" w:rsidRPr="00D527BD" w:rsidRDefault="00816FD2" w:rsidP="008E456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816FD2" w:rsidRPr="00D527BD" w:rsidRDefault="00816FD2" w:rsidP="00D527BD">
      <w:pPr>
        <w:pStyle w:val="11"/>
        <w:shd w:val="clear" w:color="auto" w:fill="auto"/>
        <w:spacing w:after="0" w:line="240" w:lineRule="auto"/>
        <w:rPr>
          <w:sz w:val="28"/>
          <w:szCs w:val="24"/>
        </w:rPr>
      </w:pPr>
      <w:r w:rsidRPr="00D527BD">
        <w:rPr>
          <w:sz w:val="28"/>
          <w:szCs w:val="24"/>
        </w:rPr>
        <w:t xml:space="preserve">         1. Утвердить «Порядок выявления, перемещения и временного хранению брошенных транспортных средств на территории </w:t>
      </w:r>
      <w:r w:rsidR="00D57E50">
        <w:rPr>
          <w:sz w:val="28"/>
          <w:szCs w:val="24"/>
        </w:rPr>
        <w:t>Великорус</w:t>
      </w:r>
      <w:r w:rsidR="00D527BD" w:rsidRPr="00D527BD">
        <w:rPr>
          <w:sz w:val="28"/>
          <w:szCs w:val="24"/>
        </w:rPr>
        <w:t>ского</w:t>
      </w:r>
      <w:r w:rsidRPr="00D527BD">
        <w:rPr>
          <w:sz w:val="28"/>
          <w:szCs w:val="24"/>
        </w:rPr>
        <w:t xml:space="preserve"> сельского поселения </w:t>
      </w:r>
      <w:proofErr w:type="spellStart"/>
      <w:r w:rsidRPr="00D527BD">
        <w:rPr>
          <w:sz w:val="28"/>
          <w:szCs w:val="24"/>
        </w:rPr>
        <w:t>Калачинского</w:t>
      </w:r>
      <w:proofErr w:type="spellEnd"/>
      <w:r w:rsidRPr="00D527BD">
        <w:rPr>
          <w:sz w:val="28"/>
          <w:szCs w:val="24"/>
        </w:rPr>
        <w:t xml:space="preserve"> муниц</w:t>
      </w:r>
      <w:r w:rsidR="00D527BD">
        <w:rPr>
          <w:sz w:val="28"/>
          <w:szCs w:val="24"/>
        </w:rPr>
        <w:t>ипального района Омской области</w:t>
      </w:r>
      <w:r w:rsidRPr="00D527BD">
        <w:rPr>
          <w:sz w:val="28"/>
          <w:szCs w:val="24"/>
        </w:rPr>
        <w:t>»</w:t>
      </w:r>
    </w:p>
    <w:p w:rsidR="00D527BD" w:rsidRPr="00D527BD" w:rsidRDefault="00D527BD" w:rsidP="00D527B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2850422"/>
      <w:r w:rsidRPr="00D527BD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End w:id="0"/>
      <w:r w:rsidRPr="00D527B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размещению </w:t>
      </w:r>
      <w:r w:rsidR="00D57E50">
        <w:rPr>
          <w:rFonts w:ascii="Times New Roman" w:hAnsi="Times New Roman" w:cs="Times New Roman"/>
          <w:sz w:val="28"/>
          <w:szCs w:val="28"/>
        </w:rPr>
        <w:t>на официальном сайте Великорусског</w:t>
      </w:r>
      <w:r w:rsidRPr="00D527BD">
        <w:rPr>
          <w:rFonts w:ascii="Times New Roman" w:hAnsi="Times New Roman" w:cs="Times New Roman"/>
          <w:sz w:val="28"/>
          <w:szCs w:val="28"/>
        </w:rPr>
        <w:t>о сельского поселения в информационно - телекоммуникационной сети «Интернет».</w:t>
      </w:r>
    </w:p>
    <w:p w:rsidR="00D527BD" w:rsidRPr="00D527BD" w:rsidRDefault="00D527BD" w:rsidP="00D527BD">
      <w:pPr>
        <w:pStyle w:val="a7"/>
        <w:shd w:val="clear" w:color="auto" w:fill="auto"/>
        <w:tabs>
          <w:tab w:val="right" w:leader="underscore" w:pos="9332"/>
        </w:tabs>
        <w:spacing w:line="240" w:lineRule="auto"/>
        <w:ind w:left="20"/>
        <w:rPr>
          <w:sz w:val="28"/>
          <w:szCs w:val="24"/>
        </w:rPr>
      </w:pPr>
      <w:r w:rsidRPr="00D527BD">
        <w:rPr>
          <w:sz w:val="28"/>
          <w:szCs w:val="24"/>
        </w:rPr>
        <w:t xml:space="preserve">        3. Контроль исполнения настоящего</w:t>
      </w:r>
      <w:r w:rsidR="00D57E50">
        <w:rPr>
          <w:sz w:val="28"/>
          <w:szCs w:val="24"/>
        </w:rPr>
        <w:t xml:space="preserve"> решения  возложить на  главу Великорусского</w:t>
      </w:r>
      <w:r w:rsidRPr="00D527BD">
        <w:rPr>
          <w:sz w:val="28"/>
          <w:szCs w:val="24"/>
        </w:rPr>
        <w:t xml:space="preserve"> сельского поселения.</w:t>
      </w:r>
    </w:p>
    <w:p w:rsidR="00D527BD" w:rsidRPr="00D527BD" w:rsidRDefault="00D527BD" w:rsidP="00D527BD">
      <w:pPr>
        <w:pStyle w:val="a7"/>
        <w:shd w:val="clear" w:color="auto" w:fill="auto"/>
        <w:tabs>
          <w:tab w:val="right" w:leader="underscore" w:pos="9332"/>
        </w:tabs>
        <w:ind w:left="20"/>
        <w:rPr>
          <w:sz w:val="28"/>
          <w:szCs w:val="24"/>
        </w:rPr>
      </w:pPr>
    </w:p>
    <w:p w:rsidR="00D527BD" w:rsidRPr="00D527BD" w:rsidRDefault="00D527BD" w:rsidP="00D527BD">
      <w:pPr>
        <w:pStyle w:val="a7"/>
        <w:shd w:val="clear" w:color="auto" w:fill="auto"/>
        <w:tabs>
          <w:tab w:val="right" w:leader="underscore" w:pos="9332"/>
        </w:tabs>
        <w:ind w:left="20"/>
        <w:rPr>
          <w:sz w:val="28"/>
          <w:szCs w:val="24"/>
        </w:rPr>
      </w:pPr>
    </w:p>
    <w:p w:rsidR="00D527BD" w:rsidRPr="00D527BD" w:rsidRDefault="00D527BD" w:rsidP="00D527B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E50" w:rsidRPr="00D57E50" w:rsidRDefault="00D57E50" w:rsidP="00D57E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Совета </w:t>
      </w:r>
      <w:r w:rsidRPr="00D57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</w:t>
      </w:r>
      <w:proofErr w:type="spellStart"/>
      <w:r w:rsidRPr="00D57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Н.В.Рудковская</w:t>
      </w:r>
      <w:proofErr w:type="spellEnd"/>
    </w:p>
    <w:p w:rsidR="00D57E50" w:rsidRPr="00D57E50" w:rsidRDefault="00D57E50" w:rsidP="00D57E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57E50" w:rsidRPr="00D57E50" w:rsidRDefault="00D57E50" w:rsidP="00D57E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7E50" w:rsidRPr="00D57E50" w:rsidRDefault="00D57E50" w:rsidP="00D57E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7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</w:t>
      </w:r>
      <w:proofErr w:type="spellStart"/>
      <w:r w:rsidRPr="00D57E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С.А.Бичун</w:t>
      </w:r>
      <w:proofErr w:type="spellEnd"/>
    </w:p>
    <w:p w:rsidR="00D527BD" w:rsidRPr="00E34657" w:rsidRDefault="00D527BD" w:rsidP="00816FD2">
      <w:pPr>
        <w:pStyle w:val="11"/>
        <w:shd w:val="clear" w:color="auto" w:fill="auto"/>
        <w:spacing w:after="0" w:line="322" w:lineRule="exact"/>
        <w:rPr>
          <w:sz w:val="24"/>
          <w:szCs w:val="24"/>
        </w:rPr>
      </w:pPr>
    </w:p>
    <w:p w:rsidR="004524A9" w:rsidRPr="00E34657" w:rsidRDefault="004524A9" w:rsidP="008E45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7BD" w:rsidRDefault="00D527BD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7BD" w:rsidRDefault="00D527BD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4A9" w:rsidRDefault="004524A9" w:rsidP="008E45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524A9" w:rsidRPr="004524A9" w:rsidRDefault="004524A9" w:rsidP="00D527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27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32354" w:rsidRPr="00816FD2" w:rsidRDefault="00432354" w:rsidP="00E8124C">
      <w:pPr>
        <w:pStyle w:val="80"/>
        <w:framePr w:w="9379" w:h="12178" w:hRule="exact" w:wrap="around" w:vAnchor="page" w:hAnchor="page" w:x="1621" w:y="3631"/>
        <w:shd w:val="clear" w:color="auto" w:fill="auto"/>
        <w:spacing w:after="297" w:line="240" w:lineRule="exact"/>
        <w:ind w:left="3720"/>
        <w:jc w:val="left"/>
        <w:rPr>
          <w:sz w:val="24"/>
          <w:szCs w:val="24"/>
        </w:rPr>
      </w:pPr>
      <w:r w:rsidRPr="00816FD2">
        <w:rPr>
          <w:sz w:val="24"/>
          <w:szCs w:val="24"/>
        </w:rPr>
        <w:t>1. Общие положения</w:t>
      </w:r>
    </w:p>
    <w:p w:rsidR="00432354" w:rsidRPr="00816FD2" w:rsidRDefault="00432354" w:rsidP="00E8124C">
      <w:pPr>
        <w:pStyle w:val="11"/>
        <w:framePr w:w="9379" w:h="12178" w:hRule="exact" w:wrap="around" w:vAnchor="page" w:hAnchor="page" w:x="1621" w:y="3631"/>
        <w:numPr>
          <w:ilvl w:val="0"/>
          <w:numId w:val="2"/>
        </w:numPr>
        <w:shd w:val="clear" w:color="auto" w:fill="auto"/>
        <w:spacing w:after="0" w:line="322" w:lineRule="exact"/>
        <w:ind w:left="20" w:firstLine="740"/>
        <w:rPr>
          <w:sz w:val="24"/>
          <w:szCs w:val="24"/>
        </w:rPr>
      </w:pPr>
      <w:r w:rsidRPr="00816FD2">
        <w:rPr>
          <w:sz w:val="24"/>
          <w:szCs w:val="24"/>
        </w:rPr>
        <w:t xml:space="preserve"> Настоящий Порядок выявления, перемещения и временного</w:t>
      </w:r>
    </w:p>
    <w:p w:rsidR="00432354" w:rsidRPr="00816FD2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tabs>
          <w:tab w:val="left" w:leader="underscore" w:pos="9346"/>
        </w:tabs>
        <w:spacing w:after="0" w:line="322" w:lineRule="exact"/>
        <w:ind w:left="20"/>
        <w:rPr>
          <w:sz w:val="24"/>
          <w:szCs w:val="24"/>
        </w:rPr>
      </w:pPr>
      <w:r w:rsidRPr="00816FD2">
        <w:rPr>
          <w:sz w:val="24"/>
          <w:szCs w:val="24"/>
        </w:rPr>
        <w:t xml:space="preserve">хранения брошенных транспортных средств на территории  </w:t>
      </w:r>
      <w:r w:rsidR="00D57E50">
        <w:rPr>
          <w:sz w:val="24"/>
          <w:szCs w:val="24"/>
        </w:rPr>
        <w:t xml:space="preserve">Великорусского </w:t>
      </w:r>
      <w:r w:rsidRPr="00816FD2">
        <w:rPr>
          <w:sz w:val="24"/>
          <w:szCs w:val="24"/>
        </w:rPr>
        <w:t xml:space="preserve"> сельского поселения  (далее - Порядок) определяет правила выявления, перемещения и временного хранения брошенных транспортных средств на территории населенных пунктов сельского поселения.</w:t>
      </w:r>
    </w:p>
    <w:p w:rsidR="00432354" w:rsidRPr="00816FD2" w:rsidRDefault="00432354" w:rsidP="00E8124C">
      <w:pPr>
        <w:pStyle w:val="11"/>
        <w:framePr w:w="9379" w:h="12178" w:hRule="exact" w:wrap="around" w:vAnchor="page" w:hAnchor="page" w:x="1621" w:y="3631"/>
        <w:numPr>
          <w:ilvl w:val="0"/>
          <w:numId w:val="2"/>
        </w:numPr>
        <w:shd w:val="clear" w:color="auto" w:fill="auto"/>
        <w:spacing w:after="0" w:line="322" w:lineRule="exact"/>
        <w:ind w:left="20" w:right="40" w:firstLine="740"/>
        <w:rPr>
          <w:sz w:val="24"/>
          <w:szCs w:val="24"/>
        </w:rPr>
      </w:pPr>
      <w:r w:rsidRPr="00816FD2">
        <w:rPr>
          <w:sz w:val="24"/>
          <w:szCs w:val="24"/>
        </w:rPr>
        <w:t xml:space="preserve">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</w:t>
      </w:r>
      <w:proofErr w:type="gramStart"/>
      <w:r w:rsidRPr="00816FD2">
        <w:rPr>
          <w:sz w:val="24"/>
          <w:szCs w:val="24"/>
        </w:rPr>
        <w:t>образом</w:t>
      </w:r>
      <w:proofErr w:type="gramEnd"/>
      <w:r w:rsidRPr="00816FD2">
        <w:rPr>
          <w:sz w:val="24"/>
          <w:szCs w:val="24"/>
        </w:rPr>
        <w:t xml:space="preserve"> оставленные им с целью отказа от права собственности на них, в том числе:</w:t>
      </w:r>
    </w:p>
    <w:p w:rsidR="00432354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spacing w:after="0" w:line="322" w:lineRule="exact"/>
        <w:ind w:left="20" w:right="40" w:firstLine="740"/>
      </w:pPr>
      <w:r w:rsidRPr="00816FD2">
        <w:rPr>
          <w:sz w:val="24"/>
          <w:szCs w:val="24"/>
        </w:rPr>
        <w:t>находящиеся в разукомплектованном состоянии (не имеющие кузовных деталей,</w:t>
      </w:r>
      <w:r>
        <w:t xml:space="preserve">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</w:t>
      </w:r>
    </w:p>
    <w:p w:rsidR="00432354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spacing w:after="0" w:line="322" w:lineRule="exact"/>
        <w:ind w:left="20" w:right="40" w:firstLine="740"/>
      </w:pPr>
      <w:r>
        <w:t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</w:t>
      </w:r>
    </w:p>
    <w:p w:rsidR="00432354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spacing w:after="0" w:line="322" w:lineRule="exact"/>
        <w:ind w:left="20" w:right="40" w:firstLine="560"/>
      </w:pPr>
      <w:r>
        <w:t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432354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spacing w:after="0" w:line="322" w:lineRule="exact"/>
        <w:ind w:left="20" w:firstLine="560"/>
      </w:pPr>
      <w:r>
        <w:t>являющиеся местом складирования мусора и металлолома.</w:t>
      </w:r>
    </w:p>
    <w:p w:rsidR="00432354" w:rsidRDefault="00432354" w:rsidP="00E8124C">
      <w:pPr>
        <w:pStyle w:val="11"/>
        <w:framePr w:w="9379" w:h="12178" w:hRule="exact" w:wrap="around" w:vAnchor="page" w:hAnchor="page" w:x="1621" w:y="3631"/>
        <w:numPr>
          <w:ilvl w:val="0"/>
          <w:numId w:val="2"/>
        </w:numPr>
        <w:shd w:val="clear" w:color="auto" w:fill="auto"/>
        <w:spacing w:after="0" w:line="322" w:lineRule="exact"/>
        <w:ind w:left="20" w:right="40" w:firstLine="560"/>
        <w:jc w:val="left"/>
      </w:pPr>
      <w:r>
        <w:t xml:space="preserve"> </w:t>
      </w:r>
      <w:proofErr w:type="gramStart"/>
      <w:r>
        <w:t xml:space="preserve">Настоящий Порядок применяется в отношении брошенных транспортных средств, расположенных на территории населенных пунктов </w:t>
      </w:r>
      <w:r w:rsidR="00D57E50">
        <w:rPr>
          <w:sz w:val="24"/>
          <w:szCs w:val="24"/>
        </w:rPr>
        <w:t>Великорусского</w:t>
      </w:r>
      <w:r w:rsidR="00D527BD">
        <w:t xml:space="preserve"> </w:t>
      </w:r>
      <w:r>
        <w:t>сельского  поселения,  на землях и земельных участках, находящихся в муниципа</w:t>
      </w:r>
      <w:r w:rsidR="00D527BD">
        <w:t>льной собственности, а также</w:t>
      </w:r>
      <w:r w:rsidR="00D527BD">
        <w:tab/>
        <w:t xml:space="preserve">на </w:t>
      </w:r>
      <w:r>
        <w:t>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</w:t>
      </w:r>
      <w:proofErr w:type="gramEnd"/>
    </w:p>
    <w:p w:rsidR="00432354" w:rsidRDefault="00432354" w:rsidP="00E8124C">
      <w:pPr>
        <w:pStyle w:val="11"/>
        <w:framePr w:w="9379" w:h="12178" w:hRule="exact" w:wrap="around" w:vAnchor="page" w:hAnchor="page" w:x="1621" w:y="3631"/>
        <w:numPr>
          <w:ilvl w:val="0"/>
          <w:numId w:val="2"/>
        </w:numPr>
        <w:shd w:val="clear" w:color="auto" w:fill="auto"/>
        <w:spacing w:after="0" w:line="317" w:lineRule="exact"/>
        <w:ind w:left="20" w:right="40" w:firstLine="560"/>
      </w:pPr>
      <w:r>
        <w:rPr>
          <w:rStyle w:val="102"/>
          <w:spacing w:val="5"/>
          <w:sz w:val="23"/>
          <w:szCs w:val="23"/>
        </w:rPr>
        <w:t xml:space="preserve"> Организацию и </w:t>
      </w:r>
      <w:proofErr w:type="gramStart"/>
      <w:r>
        <w:rPr>
          <w:rStyle w:val="102"/>
          <w:spacing w:val="5"/>
          <w:sz w:val="23"/>
          <w:szCs w:val="23"/>
        </w:rPr>
        <w:t>контроль за</w:t>
      </w:r>
      <w:proofErr w:type="gramEnd"/>
      <w:r>
        <w:rPr>
          <w:rStyle w:val="102"/>
          <w:spacing w:val="5"/>
          <w:sz w:val="23"/>
          <w:szCs w:val="23"/>
        </w:rPr>
        <w:t xml:space="preserve"> проведением работ по выявлению, </w:t>
      </w:r>
      <w:r>
        <w:t>перемещению и временному хранению брошенных транспортных средств</w:t>
      </w:r>
    </w:p>
    <w:p w:rsidR="00432354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tabs>
          <w:tab w:val="center" w:leader="underscore" w:pos="8238"/>
          <w:tab w:val="right" w:pos="9346"/>
        </w:tabs>
        <w:spacing w:after="0" w:line="317" w:lineRule="exact"/>
        <w:ind w:left="20"/>
      </w:pPr>
      <w:r>
        <w:t xml:space="preserve">осуществляет Администрация   </w:t>
      </w:r>
      <w:r w:rsidR="00D57E50">
        <w:rPr>
          <w:sz w:val="24"/>
          <w:szCs w:val="24"/>
        </w:rPr>
        <w:t>Великорусского</w:t>
      </w:r>
      <w:r w:rsidR="00D57E50">
        <w:t xml:space="preserve"> </w:t>
      </w:r>
      <w:r>
        <w:t>сельского поселения  (далее Администрация).</w:t>
      </w:r>
    </w:p>
    <w:p w:rsidR="00432354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tabs>
          <w:tab w:val="center" w:leader="underscore" w:pos="8238"/>
          <w:tab w:val="right" w:pos="9346"/>
        </w:tabs>
        <w:spacing w:after="0" w:line="317" w:lineRule="exact"/>
        <w:ind w:left="20"/>
      </w:pPr>
    </w:p>
    <w:p w:rsidR="00432354" w:rsidRDefault="00432354" w:rsidP="00E8124C">
      <w:pPr>
        <w:pStyle w:val="11"/>
        <w:framePr w:w="9379" w:h="12178" w:hRule="exact" w:wrap="around" w:vAnchor="page" w:hAnchor="page" w:x="1621" w:y="3631"/>
        <w:shd w:val="clear" w:color="auto" w:fill="auto"/>
        <w:tabs>
          <w:tab w:val="center" w:leader="underscore" w:pos="8238"/>
          <w:tab w:val="right" w:pos="9346"/>
        </w:tabs>
        <w:spacing w:after="0" w:line="317" w:lineRule="exact"/>
        <w:ind w:left="20"/>
      </w:pPr>
    </w:p>
    <w:p w:rsidR="00432354" w:rsidRDefault="00432354" w:rsidP="00D527BD">
      <w:pPr>
        <w:pStyle w:val="80"/>
        <w:framePr w:w="9379" w:h="12178" w:hRule="exact" w:wrap="around" w:vAnchor="page" w:hAnchor="page" w:x="1621" w:y="3631"/>
        <w:shd w:val="clear" w:color="auto" w:fill="auto"/>
        <w:tabs>
          <w:tab w:val="left" w:pos="1985"/>
        </w:tabs>
        <w:spacing w:after="0" w:line="240" w:lineRule="exact"/>
      </w:pPr>
      <w:r>
        <w:t>2. Выявление брошенных транспортных средств</w:t>
      </w:r>
    </w:p>
    <w:p w:rsidR="00E8124C" w:rsidRPr="00816FD2" w:rsidRDefault="00E8124C" w:rsidP="00D527BD">
      <w:pPr>
        <w:pStyle w:val="80"/>
        <w:framePr w:w="9379" w:h="1486" w:hRule="exact" w:wrap="around" w:vAnchor="page" w:hAnchor="page" w:x="1651" w:y="2026"/>
        <w:shd w:val="clear" w:color="auto" w:fill="auto"/>
        <w:spacing w:after="0" w:line="317" w:lineRule="exact"/>
        <w:rPr>
          <w:sz w:val="24"/>
          <w:szCs w:val="24"/>
        </w:rPr>
      </w:pPr>
      <w:r w:rsidRPr="00816FD2">
        <w:rPr>
          <w:sz w:val="24"/>
          <w:szCs w:val="24"/>
        </w:rPr>
        <w:t>ПОРЯДОК</w:t>
      </w:r>
    </w:p>
    <w:p w:rsidR="00E8124C" w:rsidRPr="00816FD2" w:rsidRDefault="00E8124C" w:rsidP="00D527BD">
      <w:pPr>
        <w:pStyle w:val="80"/>
        <w:framePr w:w="9379" w:h="1486" w:hRule="exact" w:wrap="around" w:vAnchor="page" w:hAnchor="page" w:x="1651" w:y="2026"/>
        <w:shd w:val="clear" w:color="auto" w:fill="auto"/>
        <w:spacing w:after="0" w:line="317" w:lineRule="exact"/>
        <w:ind w:left="760" w:right="160"/>
        <w:rPr>
          <w:sz w:val="24"/>
          <w:szCs w:val="24"/>
        </w:rPr>
      </w:pPr>
      <w:r w:rsidRPr="00816FD2">
        <w:rPr>
          <w:sz w:val="24"/>
          <w:szCs w:val="24"/>
        </w:rPr>
        <w:t>ВЫЯВЛЕНИЯ, ПЕРЕМЕЩЕНИЯ И ВРЕМЕННОГО ХРАНЕНИЯ БРОШЕННЫХ ТРАНСПОРТНЫХ СРЕДСТВ НА ТЕРРИТОРИИ</w:t>
      </w:r>
      <w:r>
        <w:rPr>
          <w:sz w:val="24"/>
          <w:szCs w:val="24"/>
        </w:rPr>
        <w:t xml:space="preserve"> </w:t>
      </w:r>
      <w:r w:rsidR="00D57E50">
        <w:rPr>
          <w:sz w:val="24"/>
          <w:szCs w:val="24"/>
        </w:rPr>
        <w:t>ВЕЛИКОРУССКОГО</w:t>
      </w:r>
      <w:r>
        <w:rPr>
          <w:sz w:val="24"/>
          <w:szCs w:val="24"/>
        </w:rPr>
        <w:t xml:space="preserve"> СЕЛЬСКОГО ПОСЕЛЕНИЯ  </w:t>
      </w:r>
    </w:p>
    <w:p w:rsidR="00D527BD" w:rsidRPr="004524A9" w:rsidRDefault="00D527BD" w:rsidP="00D527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24A9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80658D" w:rsidRDefault="00D527BD" w:rsidP="00D527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2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Совета </w:t>
      </w:r>
      <w:r w:rsidR="00D57E50">
        <w:rPr>
          <w:rFonts w:ascii="Times New Roman" w:hAnsi="Times New Roman" w:cs="Times New Roman"/>
          <w:sz w:val="24"/>
          <w:szCs w:val="24"/>
        </w:rPr>
        <w:t>Великорус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4524A9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D527BD" w:rsidRPr="004524A9" w:rsidRDefault="00D527BD" w:rsidP="00D527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6DE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57E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.2022 г. № </w:t>
      </w:r>
      <w:r w:rsidR="009E6DEA">
        <w:rPr>
          <w:rFonts w:ascii="Times New Roman" w:hAnsi="Times New Roman" w:cs="Times New Roman"/>
          <w:sz w:val="24"/>
          <w:szCs w:val="24"/>
        </w:rPr>
        <w:t>11</w:t>
      </w:r>
      <w:bookmarkStart w:id="1" w:name="_GoBack"/>
      <w:bookmarkEnd w:id="1"/>
    </w:p>
    <w:p w:rsidR="00D778B5" w:rsidRDefault="00D778B5" w:rsidP="00943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5" w:rsidRDefault="00D778B5" w:rsidP="00943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3CD8" w:rsidRDefault="00943CD8" w:rsidP="00943CD8">
      <w:pPr>
        <w:widowControl/>
        <w:rPr>
          <w:sz w:val="2"/>
          <w:szCs w:val="2"/>
        </w:rPr>
        <w:sectPr w:rsidR="00943CD8" w:rsidSect="004524A9">
          <w:pgSz w:w="11906" w:h="16838"/>
          <w:pgMar w:top="227" w:right="567" w:bottom="238" w:left="1276" w:header="0" w:footer="6" w:gutter="0"/>
          <w:cols w:space="720"/>
        </w:sectPr>
      </w:pPr>
    </w:p>
    <w:p w:rsidR="002B4316" w:rsidRDefault="002B4316" w:rsidP="006102A3">
      <w:pPr>
        <w:pStyle w:val="11"/>
        <w:framePr w:w="9394" w:h="15096" w:hRule="exact" w:wrap="around" w:vAnchor="page" w:hAnchor="page" w:x="1321" w:y="1171"/>
        <w:numPr>
          <w:ilvl w:val="1"/>
          <w:numId w:val="3"/>
        </w:numPr>
        <w:shd w:val="clear" w:color="auto" w:fill="auto"/>
        <w:spacing w:after="0" w:line="317" w:lineRule="exact"/>
        <w:ind w:left="40" w:right="40" w:firstLine="540"/>
      </w:pPr>
      <w:r>
        <w:lastRenderedPageBreak/>
        <w:t xml:space="preserve"> Выявление брошенных транспортных средств осуществляет Администраци</w:t>
      </w:r>
      <w:r w:rsidR="00D527BD">
        <w:t>я</w:t>
      </w:r>
      <w:r>
        <w:t>, в том числе на основании обращений органов власти, физических и юридических лиц.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numPr>
          <w:ilvl w:val="1"/>
          <w:numId w:val="3"/>
        </w:numPr>
        <w:shd w:val="clear" w:color="auto" w:fill="auto"/>
        <w:spacing w:after="0" w:line="317" w:lineRule="exact"/>
        <w:ind w:left="40" w:right="40" w:firstLine="540"/>
      </w:pPr>
      <w:r>
        <w:t xml:space="preserve">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numPr>
          <w:ilvl w:val="1"/>
          <w:numId w:val="3"/>
        </w:numPr>
        <w:shd w:val="clear" w:color="auto" w:fill="auto"/>
        <w:spacing w:after="0" w:line="317" w:lineRule="exact"/>
        <w:ind w:left="40" w:firstLine="540"/>
      </w:pPr>
      <w:r>
        <w:t xml:space="preserve"> В акте обследования транспортного средства указываются: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shd w:val="clear" w:color="auto" w:fill="auto"/>
        <w:spacing w:after="0" w:line="317" w:lineRule="exact"/>
        <w:ind w:left="40" w:firstLine="540"/>
      </w:pPr>
      <w:r>
        <w:t>дата и время проведения обследования транспортного средства;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shd w:val="clear" w:color="auto" w:fill="auto"/>
        <w:spacing w:after="0" w:line="317" w:lineRule="exact"/>
        <w:ind w:left="40" w:firstLine="540"/>
      </w:pPr>
      <w:r>
        <w:t>сведения о лицах, проводивших обследование транспортного средства: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shd w:val="clear" w:color="auto" w:fill="auto"/>
        <w:spacing w:after="0" w:line="317" w:lineRule="exact"/>
        <w:ind w:left="40"/>
      </w:pPr>
      <w:r>
        <w:t>фамилия, имя, отчество (при наличии), должность;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shd w:val="clear" w:color="auto" w:fill="auto"/>
        <w:spacing w:after="0" w:line="317" w:lineRule="exact"/>
        <w:ind w:left="40" w:firstLine="540"/>
      </w:pPr>
      <w:r>
        <w:t>адресный ориентир места расположения транспортного средства;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shd w:val="clear" w:color="auto" w:fill="auto"/>
        <w:spacing w:after="0" w:line="317" w:lineRule="exact"/>
        <w:ind w:left="40" w:right="40" w:firstLine="540"/>
      </w:pPr>
      <w: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numPr>
          <w:ilvl w:val="1"/>
          <w:numId w:val="3"/>
        </w:numPr>
        <w:shd w:val="clear" w:color="auto" w:fill="auto"/>
        <w:spacing w:after="0" w:line="317" w:lineRule="exact"/>
        <w:ind w:left="40" w:right="40" w:firstLine="540"/>
      </w:pPr>
      <w:r>
        <w:t xml:space="preserve">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numPr>
          <w:ilvl w:val="1"/>
          <w:numId w:val="3"/>
        </w:numPr>
        <w:shd w:val="clear" w:color="auto" w:fill="auto"/>
        <w:spacing w:after="0" w:line="317" w:lineRule="exact"/>
        <w:ind w:left="40" w:right="40" w:firstLine="540"/>
      </w:pPr>
      <w:r>
        <w:t xml:space="preserve"> Администрация в течение пяти дней со дня составления акта обследования транспортного средства:</w:t>
      </w:r>
    </w:p>
    <w:p w:rsidR="002B4316" w:rsidRDefault="002B4316" w:rsidP="00D57E50">
      <w:pPr>
        <w:pStyle w:val="11"/>
        <w:framePr w:w="9394" w:h="15096" w:hRule="exact" w:wrap="around" w:vAnchor="page" w:hAnchor="page" w:x="1321" w:y="1171"/>
        <w:shd w:val="clear" w:color="auto" w:fill="auto"/>
        <w:tabs>
          <w:tab w:val="right" w:leader="underscore" w:pos="9354"/>
        </w:tabs>
        <w:spacing w:after="0" w:line="317" w:lineRule="exact"/>
      </w:pPr>
      <w:r>
        <w:t xml:space="preserve">          обеспечивает размещение на официальном сайте </w:t>
      </w:r>
      <w:r w:rsidR="00D57E50" w:rsidRPr="00D57E50">
        <w:rPr>
          <w:sz w:val="24"/>
          <w:szCs w:val="24"/>
          <w:lang w:bidi="ru-RU"/>
        </w:rPr>
        <w:t xml:space="preserve">Великорусского </w:t>
      </w:r>
      <w:r>
        <w:t>сельского поселения  в</w:t>
      </w:r>
      <w:r w:rsidR="00D57E50">
        <w:t xml:space="preserve"> </w:t>
      </w:r>
      <w:r>
        <w:t>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</w:t>
      </w:r>
      <w:r w:rsidR="00D527BD">
        <w:t xml:space="preserve">ообщения на официальном сайте </w:t>
      </w:r>
      <w:r>
        <w:t>в информационно</w:t>
      </w:r>
      <w:r>
        <w:softHyphen/>
      </w:r>
      <w:r w:rsidR="00D527BD">
        <w:t>-</w:t>
      </w:r>
      <w:r>
        <w:t>телекоммуникационной сети "Интернет";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shd w:val="clear" w:color="auto" w:fill="auto"/>
        <w:tabs>
          <w:tab w:val="right" w:leader="underscore" w:pos="7062"/>
          <w:tab w:val="right" w:pos="9354"/>
        </w:tabs>
        <w:spacing w:after="0" w:line="317" w:lineRule="exact"/>
        <w:ind w:left="40" w:right="40" w:firstLine="540"/>
      </w:pPr>
      <w: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 </w:t>
      </w:r>
      <w:r w:rsidR="00D57E50" w:rsidRPr="00D57E50">
        <w:rPr>
          <w:lang w:bidi="ru-RU"/>
        </w:rPr>
        <w:t>Великорусского</w:t>
      </w:r>
      <w:r>
        <w:t xml:space="preserve"> сельского поселения  в информационно</w:t>
      </w:r>
      <w:r>
        <w:softHyphen/>
        <w:t xml:space="preserve"> телекоммуникационной сети "Интернет" (с фотосъемкой такого размещения);</w:t>
      </w:r>
    </w:p>
    <w:p w:rsidR="002B4316" w:rsidRDefault="002B4316" w:rsidP="006102A3">
      <w:pPr>
        <w:pStyle w:val="11"/>
        <w:framePr w:w="9394" w:h="15096" w:hRule="exact" w:wrap="around" w:vAnchor="page" w:hAnchor="page" w:x="1321" w:y="1171"/>
        <w:shd w:val="clear" w:color="auto" w:fill="auto"/>
        <w:spacing w:after="0" w:line="317" w:lineRule="exact"/>
        <w:ind w:left="40" w:right="40" w:firstLine="540"/>
      </w:pPr>
      <w:r>
        <w:t xml:space="preserve">осуществляет мероприятия по установлению собственника транспортного средства, </w:t>
      </w:r>
      <w:r>
        <w:rPr>
          <w:rStyle w:val="102"/>
          <w:spacing w:val="5"/>
          <w:sz w:val="23"/>
          <w:szCs w:val="23"/>
        </w:rPr>
        <w:t>имеющего признаки брошенного, в том числе</w:t>
      </w:r>
      <w:r>
        <w:t xml:space="preserve"> направляет запрос в ОГИБДД ОМВД России по </w:t>
      </w:r>
      <w:r>
        <w:tab/>
        <w:t xml:space="preserve"> району</w:t>
      </w:r>
      <w:r>
        <w:tab/>
        <w:t>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</w:t>
      </w:r>
    </w:p>
    <w:p w:rsidR="002B4316" w:rsidRPr="00A82DB9" w:rsidRDefault="002B4316" w:rsidP="006102A3">
      <w:pPr>
        <w:pStyle w:val="11"/>
        <w:framePr w:w="9394" w:h="15096" w:hRule="exact" w:wrap="around" w:vAnchor="page" w:hAnchor="page" w:x="1321" w:y="1171"/>
        <w:numPr>
          <w:ilvl w:val="1"/>
          <w:numId w:val="3"/>
        </w:numPr>
        <w:shd w:val="clear" w:color="auto" w:fill="auto"/>
        <w:spacing w:after="0" w:line="322" w:lineRule="exact"/>
        <w:ind w:left="40" w:right="40" w:firstLine="540"/>
        <w:sectPr w:rsidR="002B4316" w:rsidRPr="00A82DB9">
          <w:pgSz w:w="11906" w:h="16838"/>
          <w:pgMar w:top="0" w:right="0" w:bottom="0" w:left="0" w:header="0" w:footer="3" w:gutter="0"/>
          <w:cols w:space="720"/>
        </w:sectPr>
      </w:pPr>
      <w:r>
        <w:t xml:space="preserve"> В случае поступления информации о собственнике транспортного средства, Администрация в течение двух дней со дня поступления данной</w:t>
      </w:r>
    </w:p>
    <w:p w:rsidR="00E34657" w:rsidRDefault="00E34657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300" w:line="322" w:lineRule="exact"/>
        <w:ind w:right="40"/>
      </w:pPr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300" w:line="322" w:lineRule="exact"/>
        <w:ind w:right="40"/>
      </w:pPr>
      <w:r>
        <w:t>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</w:t>
      </w:r>
    </w:p>
    <w:p w:rsidR="0038533C" w:rsidRDefault="0038533C" w:rsidP="0038533C">
      <w:pPr>
        <w:pStyle w:val="13"/>
        <w:framePr w:w="9346" w:h="16831" w:hRule="exact" w:wrap="around" w:vAnchor="page" w:hAnchor="page" w:x="1321" w:y="22"/>
        <w:numPr>
          <w:ilvl w:val="0"/>
          <w:numId w:val="3"/>
        </w:numPr>
        <w:shd w:val="clear" w:color="auto" w:fill="auto"/>
        <w:tabs>
          <w:tab w:val="left" w:pos="2577"/>
        </w:tabs>
        <w:spacing w:before="0"/>
        <w:ind w:left="2480" w:right="2280" w:hanging="240"/>
      </w:pPr>
      <w:bookmarkStart w:id="2" w:name="bookmark0"/>
      <w:r>
        <w:t>Перемещение и временное хранение брошенных транспортных средств</w:t>
      </w:r>
      <w:bookmarkEnd w:id="2"/>
    </w:p>
    <w:p w:rsidR="0038533C" w:rsidRDefault="0038533C" w:rsidP="0038533C">
      <w:pPr>
        <w:pStyle w:val="11"/>
        <w:framePr w:w="9346" w:h="16831" w:hRule="exact" w:wrap="around" w:vAnchor="page" w:hAnchor="page" w:x="1321" w:y="22"/>
        <w:numPr>
          <w:ilvl w:val="1"/>
          <w:numId w:val="3"/>
        </w:numPr>
        <w:shd w:val="clear" w:color="auto" w:fill="auto"/>
        <w:spacing w:after="0" w:line="322" w:lineRule="exact"/>
        <w:ind w:left="20" w:firstLine="560"/>
      </w:pPr>
      <w:r>
        <w:t xml:space="preserve"> В случаях если по результатам запроса в ОГИБДД ОМВД России </w:t>
      </w:r>
      <w:proofErr w:type="gramStart"/>
      <w:r>
        <w:t>по</w:t>
      </w:r>
      <w:proofErr w:type="gramEnd"/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tabs>
          <w:tab w:val="left" w:leader="underscore" w:pos="1700"/>
        </w:tabs>
        <w:spacing w:after="0" w:line="322" w:lineRule="exact"/>
        <w:ind w:left="20"/>
      </w:pPr>
      <w:r>
        <w:t xml:space="preserve">Калачинскому району собственник транспортного средства не установлен, </w:t>
      </w:r>
      <w:proofErr w:type="gramStart"/>
      <w:r>
        <w:t>также</w:t>
      </w:r>
      <w:proofErr w:type="gramEnd"/>
      <w:r>
        <w:t xml:space="preserve">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numPr>
          <w:ilvl w:val="1"/>
          <w:numId w:val="3"/>
        </w:numPr>
        <w:shd w:val="clear" w:color="auto" w:fill="auto"/>
        <w:spacing w:after="0" w:line="322" w:lineRule="exact"/>
        <w:ind w:left="20" w:right="60" w:firstLine="560"/>
      </w:pPr>
      <w:r>
        <w:t xml:space="preserve"> </w:t>
      </w:r>
      <w:proofErr w:type="gramStart"/>
      <w:r>
        <w:t>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</w:t>
      </w:r>
      <w:proofErr w:type="gramEnd"/>
      <w:r>
        <w:t xml:space="preserve"> При </w:t>
      </w:r>
      <w:proofErr w:type="spellStart"/>
      <w:r>
        <w:t>неперемещении</w:t>
      </w:r>
      <w:proofErr w:type="spellEnd"/>
      <w: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</w:t>
      </w:r>
      <w:proofErr w:type="gramStart"/>
      <w:r>
        <w:t>в место его временного хранения</w:t>
      </w:r>
      <w:proofErr w:type="gramEnd"/>
      <w:r>
        <w:t xml:space="preserve"> в соответствии с настоящим Порядком.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numPr>
          <w:ilvl w:val="1"/>
          <w:numId w:val="3"/>
        </w:numPr>
        <w:shd w:val="clear" w:color="auto" w:fill="auto"/>
        <w:spacing w:after="0" w:line="322" w:lineRule="exact"/>
        <w:ind w:left="20" w:right="60" w:firstLine="560"/>
      </w:pPr>
      <w:r>
        <w:t xml:space="preserve"> Перемещение брошенного транспортного средства </w:t>
      </w:r>
      <w:proofErr w:type="gramStart"/>
      <w:r>
        <w:t>в место его временного хранения</w:t>
      </w:r>
      <w:proofErr w:type="gramEnd"/>
      <w:r>
        <w:t xml:space="preserve"> оформляется Администрацией актом о перемещении транспортного средства. В акте о перемещении транспортного средства </w:t>
      </w:r>
      <w:proofErr w:type="gramStart"/>
      <w:r>
        <w:t>в место его временного хранения</w:t>
      </w:r>
      <w:proofErr w:type="gramEnd"/>
      <w:r>
        <w:t xml:space="preserve"> указываются: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0" w:line="322" w:lineRule="exact"/>
        <w:ind w:left="20" w:firstLine="560"/>
      </w:pPr>
      <w:r>
        <w:t>дата и время перемещения транспортного средства;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0" w:line="322" w:lineRule="exact"/>
        <w:ind w:left="20" w:right="60" w:firstLine="560"/>
      </w:pPr>
      <w:r>
        <w:t>сведения о лицах, присутствующих при перемещении транспортного средства: фамилия, имя, отчество (при наличии), должность;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0" w:line="322" w:lineRule="exact"/>
        <w:ind w:left="20" w:right="60" w:firstLine="560"/>
      </w:pPr>
      <w:r>
        <w:t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повреждениях);</w:t>
      </w:r>
    </w:p>
    <w:p w:rsidR="0038533C" w:rsidRDefault="0038533C" w:rsidP="0038533C">
      <w:pPr>
        <w:pStyle w:val="41"/>
        <w:framePr w:w="9346" w:h="16831" w:hRule="exact" w:wrap="around" w:vAnchor="page" w:hAnchor="page" w:x="1321" w:y="22"/>
        <w:shd w:val="clear" w:color="auto" w:fill="auto"/>
        <w:spacing w:before="0" w:line="336" w:lineRule="exact"/>
        <w:ind w:left="20" w:right="60" w:firstLine="560"/>
        <w:jc w:val="both"/>
      </w:pPr>
      <w:r>
        <w:t xml:space="preserve">наименование организации, принимающей транспортное средство на </w:t>
      </w:r>
      <w:r>
        <w:rPr>
          <w:rStyle w:val="102"/>
        </w:rPr>
        <w:t>временное хранение;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0" w:line="317" w:lineRule="exact"/>
        <w:ind w:left="20" w:firstLine="560"/>
      </w:pPr>
      <w:r>
        <w:t>адрес места временного хранения.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0" w:line="317" w:lineRule="exact"/>
        <w:ind w:left="20" w:right="60" w:firstLine="560"/>
      </w:pPr>
      <w:r>
        <w:t>Акт перемещения подписывается лицами, присутствующими при перемещении транспортного средства.</w:t>
      </w:r>
    </w:p>
    <w:p w:rsidR="0038533C" w:rsidRDefault="0038533C" w:rsidP="0038533C">
      <w:pPr>
        <w:pStyle w:val="11"/>
        <w:framePr w:w="9346" w:h="16831" w:hRule="exact" w:wrap="around" w:vAnchor="page" w:hAnchor="page" w:x="1321" w:y="22"/>
        <w:shd w:val="clear" w:color="auto" w:fill="auto"/>
        <w:spacing w:after="0" w:line="326" w:lineRule="exact"/>
        <w:ind w:left="20" w:right="60" w:firstLine="560"/>
      </w:pPr>
      <w:r>
        <w:t>При осуществлении перемещения брошенного транспортного средства производится фот</w:t>
      </w:r>
      <w:proofErr w:type="gramStart"/>
      <w:r>
        <w:t>о-</w:t>
      </w:r>
      <w:proofErr w:type="gramEnd"/>
      <w:r>
        <w:t xml:space="preserve"> и (или) видеосъемка, опечатывание транспортного</w:t>
      </w:r>
    </w:p>
    <w:p w:rsidR="00943CD8" w:rsidRDefault="00943CD8" w:rsidP="00943CD8">
      <w:pPr>
        <w:rPr>
          <w:sz w:val="2"/>
          <w:szCs w:val="2"/>
        </w:rPr>
      </w:pP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right="60"/>
      </w:pPr>
      <w:r>
        <w:t>средства, материалы фот</w:t>
      </w:r>
      <w:proofErr w:type="gramStart"/>
      <w:r>
        <w:t>о-</w:t>
      </w:r>
      <w:proofErr w:type="gramEnd"/>
      <w:r>
        <w:t xml:space="preserve"> (или) видеосъемки прикладываются к акту о перемещении транспортного средства.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right="60" w:firstLine="540"/>
      </w:pPr>
      <w:r>
        <w:t xml:space="preserve">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firstLine="540"/>
      </w:pPr>
      <w:r>
        <w:t>Информация обо всех перемещенных транспортных средствах подлежит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tabs>
          <w:tab w:val="right" w:leader="underscore" w:pos="9334"/>
        </w:tabs>
        <w:spacing w:after="0" w:line="317" w:lineRule="exact"/>
        <w:ind w:left="20"/>
      </w:pPr>
      <w:r>
        <w:t xml:space="preserve">направлению Администрацией в ОГИБДД России по Калачинскому району не позднее одного дня, следующего за днем перемещения транспортного средства, а также размещению на официальном сайте </w:t>
      </w:r>
      <w:r w:rsidR="00D57E50" w:rsidRPr="00D57E50">
        <w:rPr>
          <w:lang w:bidi="ru-RU"/>
        </w:rPr>
        <w:t>Великорусского</w:t>
      </w:r>
      <w:r>
        <w:t xml:space="preserve"> сельского поселения  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right="60" w:firstLine="540"/>
      </w:pPr>
      <w:r>
        <w:t xml:space="preserve">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right="60" w:firstLine="540"/>
      </w:pPr>
      <w:r>
        <w:t xml:space="preserve">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right="60" w:firstLine="540"/>
      </w:pPr>
      <w:r>
        <w:t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right="60" w:firstLine="540"/>
      </w:pPr>
      <w:r>
        <w:t xml:space="preserve"> Администрация в течение пяти дней со дня регистрации заявления, предусмотренного пунктом 3.6 настоящего Порядка: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firstLine="540"/>
      </w:pPr>
      <w:r>
        <w:t>обеспечивает возврат перемещенного транспортного средства;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right="60" w:firstLine="540"/>
      </w:pPr>
      <w:r>
        <w:t>отказывает в возврате, о чем письменно информирует заявителя с указанием оснований для отказа и возвращает приложенные к заявлению документы.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firstLine="540"/>
      </w:pPr>
      <w:r>
        <w:t xml:space="preserve"> Основания для отказа в возврате транспортного средства: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firstLine="540"/>
      </w:pPr>
      <w:r>
        <w:t>непредставление документов, подтверждающих право собственности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right="60"/>
      </w:pPr>
      <w:r>
        <w:t>(владения) на перемещенное транспортное средство, а также документов, подтверждающих полномочия представителя;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shd w:val="clear" w:color="auto" w:fill="auto"/>
        <w:spacing w:after="0" w:line="317" w:lineRule="exact"/>
        <w:ind w:left="20" w:firstLine="540"/>
      </w:pPr>
      <w:r>
        <w:t>представление документов, содержащих недостоверные сведения.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right="60" w:firstLine="540"/>
      </w:pPr>
      <w:r>
        <w:t xml:space="preserve"> Отказ в выдаче транспортного средства может быть обжалован заявителем в соответствии с законодательством Российской Федерации.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right="60" w:firstLine="540"/>
      </w:pPr>
      <w:r>
        <w:t xml:space="preserve"> На собственника (владельца) транспортного средства возлагается обязанность по возмещению </w:t>
      </w:r>
      <w:r>
        <w:rPr>
          <w:rStyle w:val="102"/>
          <w:spacing w:val="5"/>
          <w:sz w:val="23"/>
          <w:szCs w:val="23"/>
        </w:rPr>
        <w:t xml:space="preserve">предъявленных ему расходов, связанных с </w:t>
      </w:r>
      <w:r>
        <w:t>перемещением и временным хранением брошенного транспортного средства.</w:t>
      </w:r>
    </w:p>
    <w:p w:rsidR="002565E8" w:rsidRDefault="002565E8" w:rsidP="00930EB9">
      <w:pPr>
        <w:pStyle w:val="11"/>
        <w:framePr w:w="9394" w:h="15106" w:hRule="exact" w:wrap="around" w:vAnchor="page" w:hAnchor="page" w:x="1366" w:y="1021"/>
        <w:numPr>
          <w:ilvl w:val="1"/>
          <w:numId w:val="3"/>
        </w:numPr>
        <w:shd w:val="clear" w:color="auto" w:fill="auto"/>
        <w:spacing w:after="0" w:line="317" w:lineRule="exact"/>
        <w:ind w:left="20" w:right="60" w:firstLine="540"/>
      </w:pPr>
      <w:r>
        <w:t xml:space="preserve">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</w:t>
      </w:r>
      <w:r w:rsidR="00BE3C35">
        <w:t xml:space="preserve"> транспортное средство как на бесхозяйное имущество.</w:t>
      </w:r>
    </w:p>
    <w:p w:rsidR="00943CD8" w:rsidRDefault="00943CD8" w:rsidP="00943CD8">
      <w:pPr>
        <w:widowControl/>
        <w:rPr>
          <w:sz w:val="2"/>
          <w:szCs w:val="2"/>
        </w:rPr>
        <w:sectPr w:rsidR="00943CD8">
          <w:pgSz w:w="11906" w:h="16838"/>
          <w:pgMar w:top="0" w:right="0" w:bottom="0" w:left="0" w:header="0" w:footer="3" w:gutter="0"/>
          <w:cols w:space="720"/>
        </w:sectPr>
      </w:pPr>
    </w:p>
    <w:p w:rsidR="00BE3C35" w:rsidRDefault="00BE3C35" w:rsidP="00BE3C35">
      <w:pPr>
        <w:pStyle w:val="11"/>
        <w:framePr w:w="9341" w:h="1610" w:hRule="exact" w:wrap="around" w:vAnchor="page" w:hAnchor="page" w:x="1246" w:y="166"/>
        <w:shd w:val="clear" w:color="auto" w:fill="auto"/>
        <w:spacing w:after="0" w:line="322" w:lineRule="exact"/>
        <w:ind w:left="20" w:right="60"/>
      </w:pPr>
      <w:r>
        <w:lastRenderedPageBreak/>
        <w:t>.</w:t>
      </w:r>
    </w:p>
    <w:p w:rsidR="00BE3C35" w:rsidRDefault="00BE3C35" w:rsidP="00BE3C35">
      <w:pPr>
        <w:pStyle w:val="11"/>
        <w:framePr w:w="9341" w:h="1610" w:hRule="exact" w:wrap="around" w:vAnchor="page" w:hAnchor="page" w:x="1246" w:y="166"/>
        <w:numPr>
          <w:ilvl w:val="1"/>
          <w:numId w:val="3"/>
        </w:numPr>
        <w:shd w:val="clear" w:color="auto" w:fill="auto"/>
        <w:tabs>
          <w:tab w:val="left" w:pos="1314"/>
          <w:tab w:val="left" w:leader="underscore" w:pos="9344"/>
        </w:tabs>
        <w:spacing w:after="0" w:line="322" w:lineRule="exact"/>
        <w:ind w:left="560"/>
        <w:jc w:val="left"/>
      </w:pPr>
      <w:r>
        <w:t xml:space="preserve">Поступившее в муниципальную собственность  </w:t>
      </w:r>
      <w:r w:rsidR="00D57E50" w:rsidRPr="00D57E50">
        <w:rPr>
          <w:lang w:bidi="ru-RU"/>
        </w:rPr>
        <w:t>Великорусского</w:t>
      </w:r>
      <w:r>
        <w:t xml:space="preserve"> сельского поселения  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p w:rsidR="00943CD8" w:rsidRDefault="00943CD8" w:rsidP="00943CD8">
      <w:pPr>
        <w:widowControl/>
        <w:rPr>
          <w:sz w:val="2"/>
          <w:szCs w:val="2"/>
        </w:rPr>
        <w:sectPr w:rsidR="00943CD8">
          <w:pgSz w:w="11906" w:h="16838"/>
          <w:pgMar w:top="0" w:right="0" w:bottom="0" w:left="0" w:header="0" w:footer="3" w:gutter="0"/>
          <w:cols w:space="720"/>
        </w:sectPr>
      </w:pPr>
    </w:p>
    <w:p w:rsidR="004E2D62" w:rsidRPr="001C4352" w:rsidRDefault="004E2D62" w:rsidP="00D57E50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4E2D62" w:rsidRPr="001C4352" w:rsidSect="00D57E50">
      <w:pgSz w:w="11906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DF2"/>
    <w:multiLevelType w:val="multilevel"/>
    <w:tmpl w:val="04940F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E24A62"/>
    <w:multiLevelType w:val="multilevel"/>
    <w:tmpl w:val="B6CE70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F36B2D"/>
    <w:multiLevelType w:val="multilevel"/>
    <w:tmpl w:val="B6CE70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7C65BC"/>
    <w:multiLevelType w:val="multilevel"/>
    <w:tmpl w:val="5358CE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88548C"/>
    <w:multiLevelType w:val="multilevel"/>
    <w:tmpl w:val="BBA418D6"/>
    <w:styleLink w:val="a"/>
    <w:lvl w:ilvl="0">
      <w:start w:val="1"/>
      <w:numFmt w:val="decimal"/>
      <w:pStyle w:val="1"/>
      <w:lvlText w:val="Глава %1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C3"/>
    <w:rsid w:val="000C2061"/>
    <w:rsid w:val="000F378F"/>
    <w:rsid w:val="0012775C"/>
    <w:rsid w:val="001C4352"/>
    <w:rsid w:val="001E227B"/>
    <w:rsid w:val="001E5D64"/>
    <w:rsid w:val="002565E8"/>
    <w:rsid w:val="002A421F"/>
    <w:rsid w:val="002B4316"/>
    <w:rsid w:val="002F3F66"/>
    <w:rsid w:val="0038533C"/>
    <w:rsid w:val="00432354"/>
    <w:rsid w:val="004524A9"/>
    <w:rsid w:val="004970C3"/>
    <w:rsid w:val="004E2D62"/>
    <w:rsid w:val="00574BBC"/>
    <w:rsid w:val="006102A3"/>
    <w:rsid w:val="006C63F4"/>
    <w:rsid w:val="006D5F5B"/>
    <w:rsid w:val="0080658D"/>
    <w:rsid w:val="00816FD2"/>
    <w:rsid w:val="008E4563"/>
    <w:rsid w:val="00930EB9"/>
    <w:rsid w:val="00943CD8"/>
    <w:rsid w:val="00960D32"/>
    <w:rsid w:val="009E6DEA"/>
    <w:rsid w:val="00A82DB9"/>
    <w:rsid w:val="00A90E68"/>
    <w:rsid w:val="00AA6C03"/>
    <w:rsid w:val="00B26C11"/>
    <w:rsid w:val="00BB1A7C"/>
    <w:rsid w:val="00BE3C35"/>
    <w:rsid w:val="00D03354"/>
    <w:rsid w:val="00D04373"/>
    <w:rsid w:val="00D527BD"/>
    <w:rsid w:val="00D57E50"/>
    <w:rsid w:val="00D778B5"/>
    <w:rsid w:val="00DA7F1D"/>
    <w:rsid w:val="00E34657"/>
    <w:rsid w:val="00E8124C"/>
    <w:rsid w:val="00EC2B61"/>
    <w:rsid w:val="00F30FE5"/>
    <w:rsid w:val="00F373A1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3C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2"/>
    <w:link w:val="10"/>
    <w:qFormat/>
    <w:rsid w:val="00D527BD"/>
    <w:pPr>
      <w:keepNext/>
      <w:numPr>
        <w:numId w:val="5"/>
      </w:numPr>
      <w:spacing w:before="280" w:after="28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next w:val="3"/>
    <w:link w:val="20"/>
    <w:qFormat/>
    <w:rsid w:val="00D527BD"/>
    <w:pPr>
      <w:keepNext/>
      <w:numPr>
        <w:ilvl w:val="1"/>
        <w:numId w:val="5"/>
      </w:numPr>
      <w:spacing w:before="280" w:after="280" w:line="240" w:lineRule="auto"/>
      <w:contextualSpacing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link w:val="30"/>
    <w:qFormat/>
    <w:rsid w:val="00D527BD"/>
    <w:pPr>
      <w:numPr>
        <w:ilvl w:val="2"/>
        <w:numId w:val="5"/>
      </w:numPr>
      <w:spacing w:after="0" w:line="24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B1A7C"/>
    <w:pPr>
      <w:spacing w:after="0" w:line="240" w:lineRule="auto"/>
    </w:pPr>
  </w:style>
  <w:style w:type="character" w:customStyle="1" w:styleId="40">
    <w:name w:val="Основной текст (4)_"/>
    <w:basedOn w:val="a1"/>
    <w:link w:val="41"/>
    <w:locked/>
    <w:rsid w:val="00943CD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943CD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5"/>
      <w:sz w:val="23"/>
      <w:szCs w:val="23"/>
      <w:lang w:eastAsia="en-US" w:bidi="ar-SA"/>
    </w:rPr>
  </w:style>
  <w:style w:type="character" w:customStyle="1" w:styleId="a5">
    <w:name w:val="Основной текст_"/>
    <w:basedOn w:val="a1"/>
    <w:link w:val="11"/>
    <w:locked/>
    <w:rsid w:val="00943CD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0"/>
    <w:link w:val="a5"/>
    <w:rsid w:val="00943CD8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character" w:customStyle="1" w:styleId="8">
    <w:name w:val="Основной текст (8)_"/>
    <w:basedOn w:val="a1"/>
    <w:link w:val="80"/>
    <w:locked/>
    <w:rsid w:val="00943CD8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943C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 w:bidi="ar-SA"/>
    </w:rPr>
  </w:style>
  <w:style w:type="character" w:customStyle="1" w:styleId="100">
    <w:name w:val="Основной текст (10)_"/>
    <w:basedOn w:val="a1"/>
    <w:link w:val="101"/>
    <w:locked/>
    <w:rsid w:val="00943CD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43CD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6">
    <w:name w:val="Оглавление_"/>
    <w:basedOn w:val="a1"/>
    <w:link w:val="a7"/>
    <w:locked/>
    <w:rsid w:val="00943CD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a7">
    <w:name w:val="Оглавление"/>
    <w:basedOn w:val="a0"/>
    <w:link w:val="a6"/>
    <w:rsid w:val="00943CD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character" w:customStyle="1" w:styleId="12">
    <w:name w:val="Заголовок №1_"/>
    <w:basedOn w:val="a1"/>
    <w:link w:val="13"/>
    <w:locked/>
    <w:rsid w:val="00943CD8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3">
    <w:name w:val="Заголовок №1"/>
    <w:basedOn w:val="a0"/>
    <w:link w:val="12"/>
    <w:rsid w:val="00943CD8"/>
    <w:pPr>
      <w:shd w:val="clear" w:color="auto" w:fill="FFFFFF"/>
      <w:spacing w:before="300" w:after="300" w:line="322" w:lineRule="exact"/>
      <w:ind w:hanging="240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 w:bidi="ar-SA"/>
    </w:rPr>
  </w:style>
  <w:style w:type="character" w:customStyle="1" w:styleId="102">
    <w:name w:val="Основной текст (10) + Не курсив"/>
    <w:aliases w:val="Интервал 0 pt"/>
    <w:basedOn w:val="40"/>
    <w:rsid w:val="00943CD8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alloon Text"/>
    <w:basedOn w:val="a0"/>
    <w:link w:val="a9"/>
    <w:uiPriority w:val="99"/>
    <w:semiHidden/>
    <w:unhideWhenUsed/>
    <w:rsid w:val="00930E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30EB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1"/>
    <w:link w:val="1"/>
    <w:rsid w:val="00D527B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527BD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527BD"/>
    <w:rPr>
      <w:rFonts w:ascii="Times New Roman" w:eastAsia="Times New Roman" w:hAnsi="Times New Roman" w:cs="Arial"/>
      <w:bCs/>
      <w:sz w:val="28"/>
      <w:szCs w:val="26"/>
      <w:lang w:eastAsia="ru-RU"/>
    </w:rPr>
  </w:style>
  <w:style w:type="numbering" w:customStyle="1" w:styleId="a">
    <w:name w:val="Нумерация"/>
    <w:rsid w:val="00D527BD"/>
    <w:pPr>
      <w:numPr>
        <w:numId w:val="5"/>
      </w:numPr>
    </w:pPr>
  </w:style>
  <w:style w:type="paragraph" w:customStyle="1" w:styleId="4">
    <w:name w:val="Обычный 4"/>
    <w:rsid w:val="00D527BD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3C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2"/>
    <w:link w:val="10"/>
    <w:qFormat/>
    <w:rsid w:val="00D527BD"/>
    <w:pPr>
      <w:keepNext/>
      <w:numPr>
        <w:numId w:val="5"/>
      </w:numPr>
      <w:spacing w:before="280" w:after="28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next w:val="3"/>
    <w:link w:val="20"/>
    <w:qFormat/>
    <w:rsid w:val="00D527BD"/>
    <w:pPr>
      <w:keepNext/>
      <w:numPr>
        <w:ilvl w:val="1"/>
        <w:numId w:val="5"/>
      </w:numPr>
      <w:spacing w:before="280" w:after="280" w:line="240" w:lineRule="auto"/>
      <w:contextualSpacing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link w:val="30"/>
    <w:qFormat/>
    <w:rsid w:val="00D527BD"/>
    <w:pPr>
      <w:numPr>
        <w:ilvl w:val="2"/>
        <w:numId w:val="5"/>
      </w:numPr>
      <w:spacing w:after="0" w:line="24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B1A7C"/>
    <w:pPr>
      <w:spacing w:after="0" w:line="240" w:lineRule="auto"/>
    </w:pPr>
  </w:style>
  <w:style w:type="character" w:customStyle="1" w:styleId="40">
    <w:name w:val="Основной текст (4)_"/>
    <w:basedOn w:val="a1"/>
    <w:link w:val="41"/>
    <w:locked/>
    <w:rsid w:val="00943CD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943CD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5"/>
      <w:sz w:val="23"/>
      <w:szCs w:val="23"/>
      <w:lang w:eastAsia="en-US" w:bidi="ar-SA"/>
    </w:rPr>
  </w:style>
  <w:style w:type="character" w:customStyle="1" w:styleId="a5">
    <w:name w:val="Основной текст_"/>
    <w:basedOn w:val="a1"/>
    <w:link w:val="11"/>
    <w:locked/>
    <w:rsid w:val="00943CD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0"/>
    <w:link w:val="a5"/>
    <w:rsid w:val="00943CD8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character" w:customStyle="1" w:styleId="8">
    <w:name w:val="Основной текст (8)_"/>
    <w:basedOn w:val="a1"/>
    <w:link w:val="80"/>
    <w:locked/>
    <w:rsid w:val="00943CD8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943C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 w:bidi="ar-SA"/>
    </w:rPr>
  </w:style>
  <w:style w:type="character" w:customStyle="1" w:styleId="100">
    <w:name w:val="Основной текст (10)_"/>
    <w:basedOn w:val="a1"/>
    <w:link w:val="101"/>
    <w:locked/>
    <w:rsid w:val="00943CD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43CD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6">
    <w:name w:val="Оглавление_"/>
    <w:basedOn w:val="a1"/>
    <w:link w:val="a7"/>
    <w:locked/>
    <w:rsid w:val="00943CD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a7">
    <w:name w:val="Оглавление"/>
    <w:basedOn w:val="a0"/>
    <w:link w:val="a6"/>
    <w:rsid w:val="00943CD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character" w:customStyle="1" w:styleId="12">
    <w:name w:val="Заголовок №1_"/>
    <w:basedOn w:val="a1"/>
    <w:link w:val="13"/>
    <w:locked/>
    <w:rsid w:val="00943CD8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3">
    <w:name w:val="Заголовок №1"/>
    <w:basedOn w:val="a0"/>
    <w:link w:val="12"/>
    <w:rsid w:val="00943CD8"/>
    <w:pPr>
      <w:shd w:val="clear" w:color="auto" w:fill="FFFFFF"/>
      <w:spacing w:before="300" w:after="300" w:line="322" w:lineRule="exact"/>
      <w:ind w:hanging="240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2"/>
      <w:szCs w:val="22"/>
      <w:lang w:eastAsia="en-US" w:bidi="ar-SA"/>
    </w:rPr>
  </w:style>
  <w:style w:type="character" w:customStyle="1" w:styleId="102">
    <w:name w:val="Основной текст (10) + Не курсив"/>
    <w:aliases w:val="Интервал 0 pt"/>
    <w:basedOn w:val="40"/>
    <w:rsid w:val="00943CD8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alloon Text"/>
    <w:basedOn w:val="a0"/>
    <w:link w:val="a9"/>
    <w:uiPriority w:val="99"/>
    <w:semiHidden/>
    <w:unhideWhenUsed/>
    <w:rsid w:val="00930E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30EB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1"/>
    <w:link w:val="1"/>
    <w:rsid w:val="00D527B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527BD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527BD"/>
    <w:rPr>
      <w:rFonts w:ascii="Times New Roman" w:eastAsia="Times New Roman" w:hAnsi="Times New Roman" w:cs="Arial"/>
      <w:bCs/>
      <w:sz w:val="28"/>
      <w:szCs w:val="26"/>
      <w:lang w:eastAsia="ru-RU"/>
    </w:rPr>
  </w:style>
  <w:style w:type="numbering" w:customStyle="1" w:styleId="a">
    <w:name w:val="Нумерация"/>
    <w:rsid w:val="00D527BD"/>
    <w:pPr>
      <w:numPr>
        <w:numId w:val="5"/>
      </w:numPr>
    </w:pPr>
  </w:style>
  <w:style w:type="paragraph" w:customStyle="1" w:styleId="4">
    <w:name w:val="Обычный 4"/>
    <w:rsid w:val="00D527BD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2022-04-26T06:21:00Z</cp:lastPrinted>
  <dcterms:created xsi:type="dcterms:W3CDTF">2022-06-14T09:16:00Z</dcterms:created>
  <dcterms:modified xsi:type="dcterms:W3CDTF">2022-07-18T02:10:00Z</dcterms:modified>
</cp:coreProperties>
</file>