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64" w:rsidRDefault="00127864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864" w:rsidRDefault="00127864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864" w:rsidRDefault="00127864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864" w:rsidRDefault="00127864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Калачинского муниципального района 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831" w:rsidRPr="00887831" w:rsidRDefault="00887831" w:rsidP="0088783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31" w:rsidRPr="00887831" w:rsidRDefault="00887831" w:rsidP="008878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24.01.2023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 w:rsidR="00923D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-р                               </w:t>
      </w:r>
    </w:p>
    <w:p w:rsidR="00887831" w:rsidRPr="00887831" w:rsidRDefault="00887831" w:rsidP="008878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>с. Великорусское</w:t>
      </w:r>
    </w:p>
    <w:p w:rsidR="00887831" w:rsidRPr="00887831" w:rsidRDefault="00887831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31" w:rsidRPr="00887831" w:rsidRDefault="00887831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31" w:rsidRPr="00887831" w:rsidRDefault="00887831" w:rsidP="00887831">
      <w:pPr>
        <w:widowControl w:val="0"/>
        <w:spacing w:after="60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87831">
        <w:rPr>
          <w:rFonts w:ascii="Times New Roman" w:hAnsi="Times New Roman"/>
          <w:sz w:val="28"/>
          <w:szCs w:val="28"/>
        </w:rPr>
        <w:t>Об утверждении анализа финансовых, экономических, социальных и</w:t>
      </w:r>
      <w:r w:rsidRPr="00887831">
        <w:rPr>
          <w:rFonts w:ascii="Times New Roman" w:hAnsi="Times New Roman"/>
          <w:sz w:val="28"/>
          <w:szCs w:val="28"/>
        </w:rPr>
        <w:br/>
        <w:t>иных показателей развития малого и среднего предпринимательства и</w:t>
      </w:r>
      <w:r w:rsidRPr="00887831">
        <w:rPr>
          <w:rFonts w:ascii="Times New Roman" w:hAnsi="Times New Roman"/>
          <w:sz w:val="28"/>
          <w:szCs w:val="28"/>
        </w:rPr>
        <w:br/>
        <w:t>эффективности применения мер по его развитию на территории</w:t>
      </w:r>
      <w:r w:rsidRPr="00887831">
        <w:rPr>
          <w:rFonts w:ascii="Times New Roman" w:hAnsi="Times New Roman"/>
          <w:sz w:val="28"/>
          <w:szCs w:val="28"/>
        </w:rPr>
        <w:br/>
        <w:t>Великорусского сельского поселения Калачинского муниципального района Омской области  по итогам 202</w:t>
      </w:r>
      <w:r>
        <w:rPr>
          <w:rFonts w:ascii="Times New Roman" w:hAnsi="Times New Roman"/>
          <w:sz w:val="28"/>
          <w:szCs w:val="28"/>
        </w:rPr>
        <w:t>2</w:t>
      </w:r>
      <w:r w:rsidRPr="00887831">
        <w:rPr>
          <w:rFonts w:ascii="Times New Roman" w:hAnsi="Times New Roman"/>
          <w:sz w:val="28"/>
          <w:szCs w:val="28"/>
        </w:rPr>
        <w:t xml:space="preserve"> года.</w:t>
      </w:r>
    </w:p>
    <w:bookmarkEnd w:id="0"/>
    <w:p w:rsidR="00887831" w:rsidRPr="00887831" w:rsidRDefault="00887831" w:rsidP="00887831">
      <w:pPr>
        <w:widowControl w:val="0"/>
        <w:spacing w:after="300" w:line="240" w:lineRule="auto"/>
        <w:ind w:firstLine="560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>Руководствуясь Федеральным законом от 24.07.2007  № 209-ФЗ "О</w:t>
      </w:r>
      <w:r w:rsidRPr="00887831">
        <w:rPr>
          <w:rFonts w:ascii="Times New Roman" w:hAnsi="Times New Roman"/>
          <w:sz w:val="28"/>
          <w:szCs w:val="28"/>
        </w:rPr>
        <w:br/>
        <w:t>развитии малого и среднего предпринимательства в Российской Федерации",</w:t>
      </w:r>
      <w:r w:rsidRPr="00887831">
        <w:rPr>
          <w:rFonts w:ascii="Times New Roman" w:hAnsi="Times New Roman"/>
          <w:sz w:val="28"/>
          <w:szCs w:val="28"/>
        </w:rPr>
        <w:br/>
        <w:t>Федеральным законом от 06.10.2003  № 131-ФЗ «Об общих принципах</w:t>
      </w:r>
      <w:r w:rsidRPr="00887831">
        <w:rPr>
          <w:rFonts w:ascii="Times New Roman" w:hAnsi="Times New Roman"/>
          <w:sz w:val="28"/>
          <w:szCs w:val="28"/>
        </w:rPr>
        <w:br/>
        <w:t>организации местного самоуправления в Российской Федерации», Уставом</w:t>
      </w:r>
      <w:r w:rsidRPr="00887831">
        <w:rPr>
          <w:rFonts w:ascii="Times New Roman" w:hAnsi="Times New Roman"/>
          <w:sz w:val="28"/>
          <w:szCs w:val="28"/>
        </w:rPr>
        <w:br/>
        <w:t>Великорусского сельского поселения Калачинского муниципального района Омской области:</w:t>
      </w:r>
    </w:p>
    <w:p w:rsidR="00887831" w:rsidRPr="00887831" w:rsidRDefault="00887831" w:rsidP="0088783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>1. Утвердить анализ финансовых, экономических, социальных и иных</w:t>
      </w:r>
      <w:r w:rsidRPr="00887831">
        <w:rPr>
          <w:rFonts w:ascii="Times New Roman" w:hAnsi="Times New Roman"/>
          <w:sz w:val="28"/>
          <w:szCs w:val="28"/>
        </w:rPr>
        <w:br/>
        <w:t xml:space="preserve">     показателей развития малого и среднего предпринимательства и</w:t>
      </w:r>
      <w:r w:rsidRPr="00887831">
        <w:rPr>
          <w:rFonts w:ascii="Times New Roman" w:hAnsi="Times New Roman"/>
          <w:sz w:val="28"/>
          <w:szCs w:val="28"/>
        </w:rPr>
        <w:br/>
        <w:t xml:space="preserve">     эффективности применения мер по его развитию на территории</w:t>
      </w:r>
      <w:r w:rsidRPr="00887831">
        <w:rPr>
          <w:rFonts w:ascii="Times New Roman" w:hAnsi="Times New Roman"/>
          <w:sz w:val="28"/>
          <w:szCs w:val="28"/>
        </w:rPr>
        <w:br/>
        <w:t xml:space="preserve">     Великорусского сельского поселения Калачинского муниципального</w:t>
      </w:r>
      <w:r w:rsidRPr="00887831">
        <w:rPr>
          <w:rFonts w:ascii="Times New Roman" w:hAnsi="Times New Roman"/>
          <w:sz w:val="28"/>
          <w:szCs w:val="28"/>
        </w:rPr>
        <w:br/>
        <w:t xml:space="preserve">     райо</w:t>
      </w:r>
      <w:r>
        <w:rPr>
          <w:rFonts w:ascii="Times New Roman" w:hAnsi="Times New Roman"/>
          <w:sz w:val="28"/>
          <w:szCs w:val="28"/>
        </w:rPr>
        <w:t>на Омской области по итогам 2022</w:t>
      </w:r>
      <w:r w:rsidRPr="00887831">
        <w:rPr>
          <w:rFonts w:ascii="Times New Roman" w:hAnsi="Times New Roman"/>
          <w:sz w:val="28"/>
          <w:szCs w:val="28"/>
        </w:rPr>
        <w:t xml:space="preserve"> года  (прилагается).</w:t>
      </w:r>
    </w:p>
    <w:p w:rsidR="00887831" w:rsidRPr="00887831" w:rsidRDefault="00887831" w:rsidP="0088783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 xml:space="preserve">      </w:t>
      </w:r>
    </w:p>
    <w:p w:rsidR="00887831" w:rsidRPr="00887831" w:rsidRDefault="00887831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Великорусского сельского поселения Калачинского муниципального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района Омской области </w:t>
      </w:r>
      <w:r w:rsidRPr="00887831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87831">
        <w:rPr>
          <w:rFonts w:ascii="Times New Roman" w:eastAsia="Times New Roman" w:hAnsi="Times New Roman"/>
          <w:sz w:val="28"/>
          <w:szCs w:val="28"/>
          <w:lang w:val="en-US" w:eastAsia="ru-RU"/>
        </w:rPr>
        <w:t>kalach</w:t>
      </w:r>
      <w:proofErr w:type="spellEnd"/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87831">
        <w:rPr>
          <w:rFonts w:ascii="Times New Roman" w:eastAsia="Times New Roman" w:hAnsi="Times New Roman"/>
          <w:sz w:val="28"/>
          <w:szCs w:val="28"/>
          <w:lang w:val="en-US" w:eastAsia="ru-RU"/>
        </w:rPr>
        <w:t>omskportal</w:t>
      </w:r>
      <w:proofErr w:type="spellEnd"/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88783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7831" w:rsidRPr="00887831" w:rsidRDefault="00887831" w:rsidP="00887831">
      <w:pPr>
        <w:widowControl w:val="0"/>
        <w:spacing w:after="848" w:line="240" w:lineRule="auto"/>
        <w:ind w:left="400"/>
        <w:rPr>
          <w:rFonts w:ascii="Times New Roman" w:hAnsi="Times New Roman"/>
          <w:sz w:val="28"/>
          <w:szCs w:val="28"/>
        </w:rPr>
      </w:pPr>
    </w:p>
    <w:p w:rsidR="00887831" w:rsidRPr="00887831" w:rsidRDefault="00887831" w:rsidP="00887831">
      <w:pPr>
        <w:widowControl w:val="0"/>
        <w:spacing w:after="848" w:line="240" w:lineRule="auto"/>
        <w:ind w:left="400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 xml:space="preserve">Г лава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87831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831">
        <w:rPr>
          <w:rFonts w:ascii="Times New Roman" w:hAnsi="Times New Roman"/>
          <w:sz w:val="28"/>
          <w:szCs w:val="28"/>
        </w:rPr>
        <w:t xml:space="preserve">Бичун                                                    </w:t>
      </w:r>
    </w:p>
    <w:p w:rsidR="00887831" w:rsidRDefault="00887831" w:rsidP="008878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831" w:rsidRPr="00887831" w:rsidRDefault="00887831" w:rsidP="00887831">
      <w:pPr>
        <w:rPr>
          <w:rFonts w:ascii="Times New Roman" w:hAnsi="Times New Roman"/>
          <w:sz w:val="28"/>
          <w:szCs w:val="28"/>
        </w:rPr>
      </w:pPr>
    </w:p>
    <w:p w:rsidR="00887831" w:rsidRPr="00887831" w:rsidRDefault="00887831" w:rsidP="00887831">
      <w:pPr>
        <w:rPr>
          <w:rFonts w:ascii="Times New Roman" w:hAnsi="Times New Roman"/>
          <w:sz w:val="28"/>
          <w:szCs w:val="28"/>
        </w:rPr>
      </w:pPr>
    </w:p>
    <w:p w:rsidR="00887831" w:rsidRDefault="00887831" w:rsidP="00887831">
      <w:pPr>
        <w:tabs>
          <w:tab w:val="left" w:pos="6945"/>
        </w:tabs>
        <w:rPr>
          <w:rFonts w:ascii="Times New Roman" w:hAnsi="Times New Roman"/>
          <w:sz w:val="28"/>
          <w:szCs w:val="28"/>
        </w:rPr>
      </w:pPr>
    </w:p>
    <w:p w:rsidR="00887831" w:rsidRDefault="00887831" w:rsidP="00887831">
      <w:pPr>
        <w:rPr>
          <w:rFonts w:ascii="Times New Roman" w:hAnsi="Times New Roman"/>
          <w:sz w:val="28"/>
          <w:szCs w:val="28"/>
        </w:rPr>
      </w:pPr>
    </w:p>
    <w:p w:rsidR="00887831" w:rsidRPr="00887831" w:rsidRDefault="00887831" w:rsidP="00887831">
      <w:pPr>
        <w:rPr>
          <w:rFonts w:ascii="Times New Roman" w:hAnsi="Times New Roman"/>
          <w:sz w:val="28"/>
          <w:szCs w:val="28"/>
        </w:rPr>
        <w:sectPr w:rsidR="00887831" w:rsidRPr="00887831">
          <w:pgSz w:w="11900" w:h="16840"/>
          <w:pgMar w:top="0" w:right="824" w:bottom="0" w:left="1668" w:header="0" w:footer="3" w:gutter="0"/>
          <w:cols w:space="720"/>
        </w:sectPr>
      </w:pPr>
    </w:p>
    <w:p w:rsidR="00887831" w:rsidRDefault="00887831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к Распоряжению </w:t>
      </w: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лавы </w:t>
      </w:r>
      <w:proofErr w:type="gramStart"/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>Великорусского</w:t>
      </w:r>
      <w:proofErr w:type="gramEnd"/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</w:t>
      </w: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№</w:t>
      </w:r>
      <w:r w:rsidR="00923D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</w:t>
      </w:r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24.01.2023 </w:t>
      </w:r>
    </w:p>
    <w:p w:rsidR="007A4D9F" w:rsidRDefault="007A4D9F" w:rsidP="007A4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Калачинского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577D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итогам 2022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Калачинского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Омской области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 по итогам 20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малых предприятий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бизнеса.</w:t>
      </w:r>
    </w:p>
    <w:p w:rsidR="007A4D9F" w:rsidRPr="001C4376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202</w:t>
      </w:r>
      <w:r w:rsidR="00923D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количество осуществляющих деятельность малых предприятий составило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осуществляет свою деятельность на территории Великорусского сельского поселения – 22 предприятия.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6F303A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3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видам основной экономической деятельности:</w:t>
      </w:r>
    </w:p>
    <w:p w:rsidR="007A4D9F" w:rsidRDefault="00577D6E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розничная торговля – 5</w:t>
      </w:r>
      <w:r w:rsidR="007A4D9F" w:rsidRPr="006F30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4D9F" w:rsidRDefault="007A4D9F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выращивание зерн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овых и зернобобовых культур –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7D6E" w:rsidRDefault="00577D6E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смешанное сельское хозяйство – 2;</w:t>
      </w:r>
    </w:p>
    <w:p w:rsidR="00577D6E" w:rsidRDefault="00577D6E" w:rsidP="00577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</w:t>
      </w:r>
      <w:r w:rsidRPr="00577D6E">
        <w:rPr>
          <w:rFonts w:ascii="Times New Roman" w:eastAsia="Times New Roman" w:hAnsi="Times New Roman"/>
          <w:sz w:val="28"/>
          <w:szCs w:val="28"/>
          <w:lang w:eastAsia="ru-RU"/>
        </w:rPr>
        <w:t>твердым, жидким и газообразным топливом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1;</w:t>
      </w:r>
    </w:p>
    <w:p w:rsidR="00577D6E" w:rsidRDefault="00577D6E" w:rsidP="00577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77D6E">
        <w:rPr>
          <w:rFonts w:ascii="Times New Roman" w:eastAsia="Times New Roman" w:hAnsi="Times New Roman"/>
          <w:sz w:val="28"/>
          <w:szCs w:val="28"/>
          <w:lang w:eastAsia="ru-RU"/>
        </w:rPr>
        <w:t>еятельность автомобильного грузового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Доля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занимающихся выращива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нием сельскохозяйственной продукции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работают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магазинов (универсальная (смешанная) торговля.</w:t>
      </w:r>
      <w:proofErr w:type="gram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торговлей товарами первой необходимости осуществляет почтовое отделение </w:t>
      </w: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и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Семеновка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Великорусском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в 2022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году не проводились. В целом на территории поселения прослеживается положительная динамика развития субъектов малого и среднего предпринимательства.</w:t>
      </w:r>
    </w:p>
    <w:p w:rsidR="008776BA" w:rsidRDefault="008776BA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BA" w:rsidRPr="008776BA" w:rsidRDefault="008776BA" w:rsidP="00877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6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муниципальном имуществе, включенном в перечни, муниципального имущества, свободного от прав третьих лиц</w:t>
      </w:r>
    </w:p>
    <w:p w:rsidR="004A6D79" w:rsidRDefault="008776BA" w:rsidP="004A6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сформирован Перечень муниципального 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находящегося в собственности Великорусского сельского поселения,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 (за исключением права хозяйственного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ведения, права оперативного управления, а также имущественных прав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субъектов малого и среднего предпринимательства), предусмотренного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частью 4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18 Федерального закона «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О развитии малого и среднего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предпринима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в Российской Федерации»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сайте 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Великорусского сельского поселения: </w:t>
      </w:r>
      <w:hyperlink r:id="rId6" w:history="1">
        <w:r w:rsidR="004A6D79" w:rsidRPr="0088649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http://vlkr</w:t>
        </w:r>
        <w:proofErr w:type="gramEnd"/>
        <w:r w:rsidR="004A6D79" w:rsidRPr="0088649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.kalach.omskportal.ru/omsu/kalach-3-52-218-1/poseleniya/velikorusskoe/etc/predprinimatelstvo</w:t>
        </w:r>
      </w:hyperlink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76BA" w:rsidRPr="008776BA" w:rsidRDefault="008776BA" w:rsidP="004A6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Перечень </w:t>
      </w:r>
      <w:proofErr w:type="gramStart"/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включен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6BA" w:rsidRPr="001C4376" w:rsidRDefault="008776BA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инфраструктуры поддержки субъектов малого и среднего предпринимательства</w:t>
      </w:r>
    </w:p>
    <w:p w:rsidR="007A4D9F" w:rsidRPr="00F5105C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376"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Федерации, </w:t>
      </w:r>
      <w:r>
        <w:rPr>
          <w:rFonts w:ascii="Times New Roman" w:hAnsi="Times New Roman"/>
          <w:sz w:val="28"/>
          <w:szCs w:val="28"/>
        </w:rPr>
        <w:t>принято распоряжение Главы</w:t>
      </w:r>
      <w:r w:rsidRPr="001C4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1C437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Калачинского</w:t>
      </w:r>
      <w:r w:rsidRPr="001C4376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20.03.2019 года № 13-1-р</w:t>
      </w:r>
      <w:r w:rsidRPr="001C4376">
        <w:rPr>
          <w:rFonts w:ascii="Times New Roman" w:hAnsi="Times New Roman"/>
          <w:sz w:val="28"/>
          <w:szCs w:val="28"/>
        </w:rPr>
        <w:t xml:space="preserve"> </w:t>
      </w:r>
      <w:r w:rsidRPr="00F5105C">
        <w:rPr>
          <w:rFonts w:ascii="Times New Roman" w:hAnsi="Times New Roman"/>
          <w:sz w:val="28"/>
          <w:szCs w:val="28"/>
        </w:rPr>
        <w:t>«О мерах по реализации Закона Омской области                                                                     "Об отдельных вопросах поддержки субъектов малого и среднего предпринимательства на территории Омской области"</w:t>
      </w:r>
      <w:proofErr w:type="gramEnd"/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376">
        <w:rPr>
          <w:rFonts w:ascii="Times New Roman" w:hAnsi="Times New Roman"/>
          <w:sz w:val="28"/>
          <w:szCs w:val="28"/>
        </w:rPr>
        <w:t>Для информационной поддержки субъектов малого и среднего предпринимательства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1C437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6D79">
        <w:rPr>
          <w:rFonts w:ascii="Times New Roman" w:hAnsi="Times New Roman"/>
          <w:sz w:val="28"/>
          <w:szCs w:val="28"/>
          <w:shd w:val="clear" w:color="auto" w:fill="FFFFFF"/>
        </w:rPr>
        <w:t>создан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«Малое и среднее предпринимательств».</w:t>
      </w:r>
    </w:p>
    <w:p w:rsidR="007A4D9F" w:rsidRPr="001C4376" w:rsidRDefault="007A4D9F" w:rsidP="007A4D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предпринимательства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предпринимательская активность молодежи.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Перспективы развития: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развитие сферы бытового обслуживания;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hAnsi="Times New Roman"/>
          <w:sz w:val="28"/>
          <w:szCs w:val="28"/>
        </w:rPr>
        <w:t>- информационная поддержка субъектов малого и среднего предпринимательства.</w:t>
      </w:r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rPr>
          <w:sz w:val="28"/>
          <w:szCs w:val="28"/>
        </w:rPr>
      </w:pPr>
    </w:p>
    <w:p w:rsidR="003F5532" w:rsidRDefault="003F5532"/>
    <w:sectPr w:rsidR="003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E5C"/>
    <w:multiLevelType w:val="hybridMultilevel"/>
    <w:tmpl w:val="799E3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0"/>
    <w:rsid w:val="00127864"/>
    <w:rsid w:val="003F5532"/>
    <w:rsid w:val="004A6D79"/>
    <w:rsid w:val="00577D6E"/>
    <w:rsid w:val="00656D9E"/>
    <w:rsid w:val="007A4D9F"/>
    <w:rsid w:val="008776BA"/>
    <w:rsid w:val="00887831"/>
    <w:rsid w:val="00923DC8"/>
    <w:rsid w:val="00E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kr.kalach.omskportal.ru/omsu/kalach-3-52-218-1/poseleniya/velikorusskoe/etc/predprinimatel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2023-02-14T04:02:00Z</cp:lastPrinted>
  <dcterms:created xsi:type="dcterms:W3CDTF">2022-07-12T08:20:00Z</dcterms:created>
  <dcterms:modified xsi:type="dcterms:W3CDTF">2023-02-14T04:03:00Z</dcterms:modified>
</cp:coreProperties>
</file>