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DF" w:rsidRDefault="004A0ED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Обзоры обращений граждан (физических лиц), </w:t>
      </w:r>
      <w:r w:rsid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том числе </w:t>
      </w:r>
      <w:r w:rsidR="009E71BF"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представителей 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>организаций (юридических лиц), общественных объединений, государственных органов, органов местного самоуправления</w:t>
      </w:r>
      <w:r w:rsidR="009E71BF" w:rsidRPr="009E71BF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поступивших в администрацию </w:t>
      </w:r>
      <w:r w:rsidR="00F740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Великорус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ского сельского поселения, а также обобщенная информация о результатах рассмотрения этих обращений и принятых мерах</w:t>
      </w:r>
    </w:p>
    <w:p w:rsidR="009E71BF" w:rsidRPr="004A0EDF" w:rsidRDefault="009E71B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3628"/>
        <w:gridCol w:w="2168"/>
        <w:gridCol w:w="1001"/>
        <w:gridCol w:w="1001"/>
        <w:gridCol w:w="1168"/>
      </w:tblGrid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поступивших обращений</w:t>
            </w:r>
            <w:r w:rsidR="009E71BF"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 (шт.) в администрацию сельского поселения 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рассмотренных обращений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(шт.)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Принятые меры</w:t>
            </w: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gridSpan w:val="6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F740DD" w:rsidP="00C1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1 квартал 202</w:t>
            </w:r>
            <w:r w:rsidR="00C165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4A0EDF" w:rsidRPr="009E7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года</w:t>
            </w:r>
          </w:p>
        </w:tc>
      </w:tr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F740DD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обращений организаций (юридических лиц), общественных объединений, государственных органов, органов местного самоуправления – </w:t>
            </w: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9E71BF" w:rsidTr="00C16AF1">
        <w:trPr>
          <w:trHeight w:val="326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оказанных муниципальных услуг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hAnsi="Times New Roman" w:cs="Times New Roman"/>
                <w:bCs/>
              </w:rPr>
              <w:t>Выдача документов (единого  жилищного документа, выписки из домовой книги, справок, выписок из похозяйственных книг  и иных документов)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C165D2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E71BF">
              <w:rPr>
                <w:rFonts w:ascii="Times New Roman" w:hAnsi="Times New Roman" w:cs="Times New Roman"/>
              </w:rPr>
              <w:t>Присвоение (изменение) адресов объектам недвижимости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C165D2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1BF">
              <w:rPr>
                <w:rFonts w:ascii="Times New Roman" w:hAnsi="Times New Roman" w:cs="Times New Roman"/>
              </w:rPr>
              <w:t>Совершение нотариальных действий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C165D2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bookmarkStart w:id="0" w:name="_GoBack"/>
            <w:bookmarkEnd w:id="0"/>
          </w:p>
        </w:tc>
      </w:tr>
    </w:tbl>
    <w:p w:rsidR="009E71BF" w:rsidRDefault="009E71BF" w:rsidP="009E7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37EE" w:rsidRPr="009E71BF" w:rsidRDefault="004A0EDF" w:rsidP="009E71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Основная доля обращений приходится на вопросы, связанные с присвоением адресов, установкой уличного освещения, благоустройства территории поселения, </w:t>
      </w:r>
      <w:r w:rsidR="00F740DD">
        <w:rPr>
          <w:rFonts w:ascii="Times New Roman" w:eastAsia="Times New Roman" w:hAnsi="Times New Roman" w:cs="Times New Roman"/>
          <w:color w:val="000000"/>
          <w:lang w:eastAsia="ru-RU"/>
        </w:rPr>
        <w:t xml:space="preserve">выдачей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 справок.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="009E71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>Всем обратившимся гражданам даны исчерпывающие разъяснения по интересующим их вопросам.</w:t>
      </w:r>
    </w:p>
    <w:sectPr w:rsidR="007437EE" w:rsidRPr="009E71BF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37"/>
    <w:rsid w:val="001D6F3C"/>
    <w:rsid w:val="00231E0D"/>
    <w:rsid w:val="004A0EDF"/>
    <w:rsid w:val="0069474D"/>
    <w:rsid w:val="007437EE"/>
    <w:rsid w:val="009854EF"/>
    <w:rsid w:val="009E71BF"/>
    <w:rsid w:val="00AE7DBC"/>
    <w:rsid w:val="00B6388A"/>
    <w:rsid w:val="00C165D2"/>
    <w:rsid w:val="00C16AF1"/>
    <w:rsid w:val="00C80DCB"/>
    <w:rsid w:val="00F740DD"/>
    <w:rsid w:val="00F8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2025-04-09T04:13:00Z</dcterms:created>
  <dcterms:modified xsi:type="dcterms:W3CDTF">2025-04-09T04:14:00Z</dcterms:modified>
</cp:coreProperties>
</file>